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45" w:rsidRPr="00BA59E7" w:rsidRDefault="00576145" w:rsidP="00576145">
      <w:pPr>
        <w:ind w:firstLine="720"/>
        <w:rPr>
          <w:b/>
          <w:sz w:val="28"/>
          <w:szCs w:val="28"/>
          <w:u w:val="single"/>
        </w:rPr>
      </w:pPr>
      <w:r w:rsidRPr="00BA59E7">
        <w:rPr>
          <w:b/>
          <w:sz w:val="28"/>
          <w:szCs w:val="28"/>
          <w:u w:val="single"/>
        </w:rPr>
        <w:t>ИВВИЗО (СПД) Прокурорская деятельность</w:t>
      </w:r>
    </w:p>
    <w:p w:rsidR="00576145" w:rsidRPr="00BA59E7" w:rsidRDefault="00576145" w:rsidP="00576145">
      <w:pPr>
        <w:ind w:firstLine="720"/>
        <w:rPr>
          <w:b/>
          <w:sz w:val="28"/>
          <w:szCs w:val="28"/>
        </w:rPr>
      </w:pPr>
      <w:r w:rsidRPr="00BA59E7">
        <w:rPr>
          <w:b/>
          <w:sz w:val="28"/>
          <w:szCs w:val="28"/>
        </w:rPr>
        <w:t>История России</w:t>
      </w:r>
    </w:p>
    <w:p w:rsidR="00576145" w:rsidRPr="00BA59E7" w:rsidRDefault="00576145" w:rsidP="00576145">
      <w:pPr>
        <w:spacing w:before="120" w:after="120"/>
        <w:jc w:val="both"/>
        <w:rPr>
          <w:bCs/>
          <w:i/>
          <w:sz w:val="28"/>
          <w:szCs w:val="28"/>
          <w:u w:val="single"/>
        </w:rPr>
      </w:pPr>
      <w:r w:rsidRPr="00BA59E7">
        <w:rPr>
          <w:bCs/>
          <w:i/>
          <w:sz w:val="28"/>
          <w:szCs w:val="28"/>
          <w:u w:val="single"/>
        </w:rPr>
        <w:t xml:space="preserve">Вопросы для проведения зачета 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1.Предмет, функции, методы и источники изучения «История России».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2.Сущность </w:t>
      </w:r>
      <w:proofErr w:type="gramStart"/>
      <w:r w:rsidRPr="00BA59E7">
        <w:rPr>
          <w:rFonts w:ascii="Times New Roman" w:hAnsi="Times New Roman"/>
          <w:sz w:val="28"/>
          <w:szCs w:val="28"/>
        </w:rPr>
        <w:t>формационного</w:t>
      </w:r>
      <w:proofErr w:type="gramEnd"/>
      <w:r w:rsidRPr="00BA59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A59E7">
        <w:rPr>
          <w:rFonts w:ascii="Times New Roman" w:hAnsi="Times New Roman"/>
          <w:sz w:val="28"/>
          <w:szCs w:val="28"/>
        </w:rPr>
        <w:t>цивилизационного</w:t>
      </w:r>
      <w:proofErr w:type="spellEnd"/>
      <w:r w:rsidRPr="00BA59E7">
        <w:rPr>
          <w:rFonts w:ascii="Times New Roman" w:hAnsi="Times New Roman"/>
          <w:sz w:val="28"/>
          <w:szCs w:val="28"/>
        </w:rPr>
        <w:t xml:space="preserve"> подходов к изучению исторических фактов, явлений и событий.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3.Этногенез восточных славян. Роль варягов в судьбе древнерусской цивилизации. Соседи восточных славян.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4.Образование государства Русь. Особенности социально-экономического развития Древней Руси.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5.Принятие христианства и его историческое значение. Связи Древней Руси с Византией.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6.Эволюция восточнославянской государственности в </w:t>
      </w:r>
      <w:r w:rsidRPr="00BA59E7">
        <w:rPr>
          <w:rFonts w:ascii="Times New Roman" w:hAnsi="Times New Roman"/>
          <w:sz w:val="28"/>
          <w:szCs w:val="28"/>
          <w:lang w:val="en-US"/>
        </w:rPr>
        <w:t>XI</w:t>
      </w:r>
      <w:r w:rsidRPr="00BA59E7">
        <w:rPr>
          <w:rFonts w:ascii="Times New Roman" w:hAnsi="Times New Roman"/>
          <w:sz w:val="28"/>
          <w:szCs w:val="28"/>
        </w:rPr>
        <w:t xml:space="preserve">- начале </w:t>
      </w:r>
      <w:r w:rsidRPr="00BA59E7">
        <w:rPr>
          <w:rFonts w:ascii="Times New Roman" w:hAnsi="Times New Roman"/>
          <w:sz w:val="28"/>
          <w:szCs w:val="28"/>
          <w:lang w:val="en-US"/>
        </w:rPr>
        <w:t>XIII</w:t>
      </w:r>
      <w:r w:rsidRPr="00BA59E7">
        <w:rPr>
          <w:rFonts w:ascii="Times New Roman" w:hAnsi="Times New Roman"/>
          <w:sz w:val="28"/>
          <w:szCs w:val="28"/>
        </w:rPr>
        <w:t xml:space="preserve"> вв. (на примере отдельных княжеств).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7.Памятники культуры Древней Руси.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8.Зависимость русских земель от Золотой Орды: проблемы взаимовлияния.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9.Объединительная политика московских князей. Формирование единого Московского государства.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10.Памятники культуры Руси </w:t>
      </w:r>
      <w:r w:rsidRPr="00BA59E7">
        <w:rPr>
          <w:rFonts w:ascii="Times New Roman" w:hAnsi="Times New Roman"/>
          <w:sz w:val="28"/>
          <w:szCs w:val="28"/>
          <w:lang w:val="en-US"/>
        </w:rPr>
        <w:t>XIII</w:t>
      </w:r>
      <w:r w:rsidRPr="00BA59E7">
        <w:rPr>
          <w:rFonts w:ascii="Times New Roman" w:hAnsi="Times New Roman"/>
          <w:sz w:val="28"/>
          <w:szCs w:val="28"/>
        </w:rPr>
        <w:t>-</w:t>
      </w:r>
      <w:r w:rsidRPr="00BA59E7">
        <w:rPr>
          <w:rFonts w:ascii="Times New Roman" w:hAnsi="Times New Roman"/>
          <w:sz w:val="28"/>
          <w:szCs w:val="28"/>
          <w:lang w:val="en-US"/>
        </w:rPr>
        <w:t>XVI</w:t>
      </w:r>
      <w:r w:rsidRPr="00BA59E7">
        <w:rPr>
          <w:rFonts w:ascii="Times New Roman" w:hAnsi="Times New Roman"/>
          <w:sz w:val="28"/>
          <w:szCs w:val="28"/>
        </w:rPr>
        <w:t xml:space="preserve"> вв.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11.Основные этапы закрепощения крестьянства.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12.Внутренняя и внешняя политика Ивана </w:t>
      </w:r>
      <w:r w:rsidRPr="00BA59E7">
        <w:rPr>
          <w:rFonts w:ascii="Times New Roman" w:hAnsi="Times New Roman"/>
          <w:sz w:val="28"/>
          <w:szCs w:val="28"/>
          <w:lang w:val="en-US"/>
        </w:rPr>
        <w:t>IV</w:t>
      </w:r>
      <w:r w:rsidRPr="00BA59E7">
        <w:rPr>
          <w:rFonts w:ascii="Times New Roman" w:hAnsi="Times New Roman"/>
          <w:sz w:val="28"/>
          <w:szCs w:val="28"/>
        </w:rPr>
        <w:t xml:space="preserve"> Грозного.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13.Причины, основные этапы и итоги Смутного времени.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14.Россия при первых Романовых в </w:t>
      </w:r>
      <w:r w:rsidRPr="00BA59E7">
        <w:rPr>
          <w:rFonts w:ascii="Times New Roman" w:hAnsi="Times New Roman"/>
          <w:sz w:val="28"/>
          <w:szCs w:val="28"/>
          <w:lang w:val="en-US"/>
        </w:rPr>
        <w:t>XVII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15.Церковь и государство в России </w:t>
      </w:r>
      <w:r w:rsidRPr="00BA59E7">
        <w:rPr>
          <w:rFonts w:ascii="Times New Roman" w:hAnsi="Times New Roman"/>
          <w:sz w:val="28"/>
          <w:szCs w:val="28"/>
          <w:lang w:val="en-US"/>
        </w:rPr>
        <w:t>XVII</w:t>
      </w:r>
      <w:r w:rsidRPr="00BA59E7">
        <w:rPr>
          <w:rFonts w:ascii="Times New Roman" w:hAnsi="Times New Roman"/>
          <w:sz w:val="28"/>
          <w:szCs w:val="28"/>
        </w:rPr>
        <w:t xml:space="preserve"> в. Церковный раскол.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16.Социально-экономическое развитие и культура России  </w:t>
      </w:r>
      <w:r w:rsidRPr="00BA59E7">
        <w:rPr>
          <w:rFonts w:ascii="Times New Roman" w:hAnsi="Times New Roman"/>
          <w:sz w:val="28"/>
          <w:szCs w:val="28"/>
          <w:lang w:val="en-US"/>
        </w:rPr>
        <w:t>XVII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17.Модернизация России в эпоху правления Петра </w:t>
      </w:r>
      <w:r w:rsidRPr="00BA59E7">
        <w:rPr>
          <w:rFonts w:ascii="Times New Roman" w:hAnsi="Times New Roman"/>
          <w:sz w:val="28"/>
          <w:szCs w:val="28"/>
          <w:lang w:val="en-US"/>
        </w:rPr>
        <w:t>I</w:t>
      </w:r>
      <w:r w:rsidRPr="00BA59E7">
        <w:rPr>
          <w:rFonts w:ascii="Times New Roman" w:hAnsi="Times New Roman"/>
          <w:sz w:val="28"/>
          <w:szCs w:val="28"/>
        </w:rPr>
        <w:t>: достижения и противоречия.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18.Россия в эпоху дворцовых переворотов (1725-1762 гг.).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19.«Просвещённый абсолютизм» в России: содержание, особенности, противоречия.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20.Культурная модернизация России </w:t>
      </w:r>
      <w:r w:rsidRPr="00BA59E7">
        <w:rPr>
          <w:rFonts w:ascii="Times New Roman" w:hAnsi="Times New Roman"/>
          <w:sz w:val="28"/>
          <w:szCs w:val="28"/>
          <w:lang w:val="en-US"/>
        </w:rPr>
        <w:t>XVIII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21.Внутренняя политика Александра </w:t>
      </w:r>
      <w:r w:rsidRPr="00BA59E7">
        <w:rPr>
          <w:rFonts w:ascii="Times New Roman" w:hAnsi="Times New Roman"/>
          <w:sz w:val="28"/>
          <w:szCs w:val="28"/>
          <w:lang w:val="en-US"/>
        </w:rPr>
        <w:t>I</w:t>
      </w:r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22.Отечественная война 1812 г. и её итоги. Заграничные походы русской армии.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23.Правление Николая </w:t>
      </w:r>
      <w:r w:rsidRPr="00BA59E7">
        <w:rPr>
          <w:rFonts w:ascii="Times New Roman" w:hAnsi="Times New Roman"/>
          <w:sz w:val="28"/>
          <w:szCs w:val="28"/>
          <w:lang w:val="en-US"/>
        </w:rPr>
        <w:t>I</w:t>
      </w:r>
      <w:r w:rsidRPr="00BA59E7">
        <w:rPr>
          <w:rFonts w:ascii="Times New Roman" w:hAnsi="Times New Roman"/>
          <w:sz w:val="28"/>
          <w:szCs w:val="28"/>
        </w:rPr>
        <w:t xml:space="preserve"> и его итоги.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24.Отмена крепостного права  в 1861г.: этапы решения крестьянского вопроса.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25.Истоки, сущность и итоги движения декабристов.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26.Общественное движение в России во второй четверти-середине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lastRenderedPageBreak/>
        <w:t xml:space="preserve">27.Общественное движение в России во второй половине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28.Реформы и контрреформы второй половине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29.Внешняя политика царизма во второй половине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в. ― золотой век русской культуры.</w:t>
      </w:r>
      <w:proofErr w:type="gramEnd"/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31.Противоречия социально-экономического развития пореформенной России во второй половине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32.Политические партии России в конце </w:t>
      </w:r>
      <w:r w:rsidRPr="00BA59E7">
        <w:rPr>
          <w:rFonts w:ascii="Times New Roman" w:hAnsi="Times New Roman"/>
          <w:sz w:val="28"/>
          <w:szCs w:val="28"/>
          <w:lang w:val="en-US"/>
        </w:rPr>
        <w:t>XIX</w:t>
      </w:r>
      <w:r w:rsidRPr="00BA59E7">
        <w:rPr>
          <w:rFonts w:ascii="Times New Roman" w:hAnsi="Times New Roman"/>
          <w:sz w:val="28"/>
          <w:szCs w:val="28"/>
        </w:rPr>
        <w:t xml:space="preserve">-начале </w:t>
      </w:r>
      <w:r w:rsidRPr="00BA59E7">
        <w:rPr>
          <w:rFonts w:ascii="Times New Roman" w:hAnsi="Times New Roman"/>
          <w:sz w:val="28"/>
          <w:szCs w:val="28"/>
          <w:lang w:val="en-US"/>
        </w:rPr>
        <w:t>XX</w:t>
      </w:r>
      <w:r w:rsidRPr="00BA59E7">
        <w:rPr>
          <w:rFonts w:ascii="Times New Roman" w:hAnsi="Times New Roman"/>
          <w:sz w:val="28"/>
          <w:szCs w:val="28"/>
        </w:rPr>
        <w:t xml:space="preserve"> вв. Формирование Российской партийной системы.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33.Кризисные явления в России в начале ХХ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 Первая российская революция 1905-1907 гг.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34.Становление российского парламентаризма.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35.Сущность и незавершённость реформ П.А. Столыпина.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36.«Серебряный век» российской культуры.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37.Причины, основные события и итоги</w:t>
      </w:r>
      <w:proofErr w:type="gramStart"/>
      <w:r w:rsidRPr="00BA59E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BA59E7">
        <w:rPr>
          <w:rFonts w:ascii="Times New Roman" w:hAnsi="Times New Roman"/>
          <w:sz w:val="28"/>
          <w:szCs w:val="28"/>
        </w:rPr>
        <w:t>ервой мировой войны.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38.Падение самодержавия и альтернативы развития России после Февраля 1917 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39.Октябрьские события 1917 г. Приход к власти  большевиков.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40.Причины, основные этапы и итоги Гражданской войны в России.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41.Сущность политики «военного коммунизма».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42.Сущность и итоги </w:t>
      </w:r>
      <w:proofErr w:type="spellStart"/>
      <w:r w:rsidRPr="00BA59E7">
        <w:rPr>
          <w:rFonts w:ascii="Times New Roman" w:hAnsi="Times New Roman"/>
          <w:sz w:val="28"/>
          <w:szCs w:val="28"/>
        </w:rPr>
        <w:t>НЭПа</w:t>
      </w:r>
      <w:proofErr w:type="spellEnd"/>
      <w:r w:rsidRPr="00BA59E7">
        <w:rPr>
          <w:rFonts w:ascii="Times New Roman" w:hAnsi="Times New Roman"/>
          <w:sz w:val="28"/>
          <w:szCs w:val="28"/>
        </w:rPr>
        <w:t xml:space="preserve"> (1921-1928 гг.).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43.Образование СССР и принятие Конституции СССР 1936 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44.Культурная революция в СССР в 20-30-гг. ХХ столетия и её итоги.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45.Сталинская модернизация страны в 30-е гг. ХХ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46.Политические процессы в СССР в 30-е гг. ХХ в. Укрепление режима личной власти Сталина.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47.Внешняя политика Советского Союза в 30-е гг. ХХ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48.Основные этапы, сражения и боевые операции Великой Отечественной войны 1941-1945 гг.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49.Тыл и партизанское движение в годы Великой Отечественной войны </w:t>
      </w:r>
      <w:r w:rsidRPr="00BA59E7">
        <w:rPr>
          <w:rFonts w:ascii="Times New Roman" w:hAnsi="Times New Roman"/>
          <w:sz w:val="28"/>
          <w:szCs w:val="28"/>
        </w:rPr>
        <w:br/>
        <w:t>1941-1945 гг.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50.СССР и страны антигитлеровской коалиции в борьбе против фашистской Германии.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51.Разгром советскими войсками </w:t>
      </w:r>
      <w:proofErr w:type="spellStart"/>
      <w:r w:rsidRPr="00BA59E7">
        <w:rPr>
          <w:rFonts w:ascii="Times New Roman" w:hAnsi="Times New Roman"/>
          <w:sz w:val="28"/>
          <w:szCs w:val="28"/>
        </w:rPr>
        <w:t>Квантунской</w:t>
      </w:r>
      <w:proofErr w:type="spellEnd"/>
      <w:r w:rsidRPr="00BA59E7">
        <w:rPr>
          <w:rFonts w:ascii="Times New Roman" w:hAnsi="Times New Roman"/>
          <w:sz w:val="28"/>
          <w:szCs w:val="28"/>
        </w:rPr>
        <w:t xml:space="preserve"> армии Японии и завершение</w:t>
      </w:r>
      <w:proofErr w:type="gramStart"/>
      <w:r w:rsidRPr="00BA59E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A59E7">
        <w:rPr>
          <w:rFonts w:ascii="Times New Roman" w:hAnsi="Times New Roman"/>
          <w:sz w:val="28"/>
          <w:szCs w:val="28"/>
        </w:rPr>
        <w:t>торой мировой войны.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52.Цена, историческое значение и  уроки Победы СССР в Великой Отечественной войне 1941-1945 гг.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53.СССР в первое послевоенное десятилетие.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54.Хрущёвская «оттепель»: политика, экономика, культура </w:t>
      </w:r>
      <w:r w:rsidRPr="00BA59E7">
        <w:rPr>
          <w:rFonts w:ascii="Times New Roman" w:hAnsi="Times New Roman"/>
          <w:sz w:val="28"/>
          <w:szCs w:val="28"/>
        </w:rPr>
        <w:br/>
        <w:t>(середина 1950-</w:t>
      </w:r>
      <w:proofErr w:type="gramStart"/>
      <w:r w:rsidRPr="00BA59E7">
        <w:rPr>
          <w:rFonts w:ascii="Times New Roman" w:hAnsi="Times New Roman"/>
          <w:sz w:val="28"/>
          <w:szCs w:val="28"/>
        </w:rPr>
        <w:t>х-</w:t>
      </w:r>
      <w:proofErr w:type="gramEnd"/>
      <w:r w:rsidRPr="00BA59E7">
        <w:rPr>
          <w:rFonts w:ascii="Times New Roman" w:hAnsi="Times New Roman"/>
          <w:sz w:val="28"/>
          <w:szCs w:val="28"/>
        </w:rPr>
        <w:t xml:space="preserve"> первая половина 1960-х гг.).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55.Особенности и противоречия развития советского общества в эпоху «застоя» (1970-1980-е гг.).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56.Внешняя политика СССР в 50-70-е гг. ХХ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lastRenderedPageBreak/>
        <w:t>57.«Перестройка» и её итоги (1985-1991 гг.).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58.«Новое мышление» во внешней политике СССР во второй половине </w:t>
      </w:r>
      <w:r w:rsidRPr="00BA59E7">
        <w:rPr>
          <w:rFonts w:ascii="Times New Roman" w:hAnsi="Times New Roman"/>
          <w:sz w:val="28"/>
          <w:szCs w:val="28"/>
        </w:rPr>
        <w:br/>
        <w:t xml:space="preserve">80-х гг. ХХ </w:t>
      </w:r>
      <w:proofErr w:type="gramStart"/>
      <w:r w:rsidRPr="00BA59E7">
        <w:rPr>
          <w:rFonts w:ascii="Times New Roman" w:hAnsi="Times New Roman"/>
          <w:sz w:val="28"/>
          <w:szCs w:val="28"/>
        </w:rPr>
        <w:t>в</w:t>
      </w:r>
      <w:proofErr w:type="gramEnd"/>
      <w:r w:rsidRPr="00BA59E7">
        <w:rPr>
          <w:rFonts w:ascii="Times New Roman" w:hAnsi="Times New Roman"/>
          <w:sz w:val="28"/>
          <w:szCs w:val="28"/>
        </w:rPr>
        <w:t>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59.Причины, последствия и оценка  распада СССР. Формирование российского государства.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>60.Россия в 90-е гг. ХХ в. Изменения в политике и экономике.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61.Власть и общество в России в конце </w:t>
      </w:r>
      <w:proofErr w:type="spellStart"/>
      <w:r w:rsidRPr="00BA59E7">
        <w:rPr>
          <w:rFonts w:ascii="Times New Roman" w:hAnsi="Times New Roman"/>
          <w:sz w:val="28"/>
          <w:szCs w:val="28"/>
        </w:rPr>
        <w:t>ХХ-начале</w:t>
      </w:r>
      <w:proofErr w:type="spellEnd"/>
      <w:r w:rsidRPr="00BA59E7">
        <w:rPr>
          <w:rFonts w:ascii="Times New Roman" w:hAnsi="Times New Roman"/>
          <w:sz w:val="28"/>
          <w:szCs w:val="28"/>
        </w:rPr>
        <w:t xml:space="preserve"> ХХ</w:t>
      </w:r>
      <w:proofErr w:type="gramStart"/>
      <w:r w:rsidRPr="00BA59E7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BA59E7">
        <w:rPr>
          <w:rFonts w:ascii="Times New Roman" w:hAnsi="Times New Roman"/>
          <w:sz w:val="28"/>
          <w:szCs w:val="28"/>
        </w:rPr>
        <w:t xml:space="preserve"> вв.</w:t>
      </w:r>
    </w:p>
    <w:p w:rsidR="00576145" w:rsidRPr="00BA59E7" w:rsidRDefault="00576145" w:rsidP="00576145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BA59E7">
        <w:rPr>
          <w:rFonts w:ascii="Times New Roman" w:hAnsi="Times New Roman"/>
          <w:sz w:val="28"/>
          <w:szCs w:val="28"/>
        </w:rPr>
        <w:t xml:space="preserve">62.Международное положение и внешняя политика России в конце </w:t>
      </w:r>
      <w:r w:rsidRPr="00BA59E7">
        <w:rPr>
          <w:rFonts w:ascii="Times New Roman" w:hAnsi="Times New Roman"/>
          <w:sz w:val="28"/>
          <w:szCs w:val="28"/>
        </w:rPr>
        <w:br/>
      </w:r>
      <w:proofErr w:type="spellStart"/>
      <w:r w:rsidRPr="00BA59E7">
        <w:rPr>
          <w:rFonts w:ascii="Times New Roman" w:hAnsi="Times New Roman"/>
          <w:sz w:val="28"/>
          <w:szCs w:val="28"/>
        </w:rPr>
        <w:t>ХХ-начале</w:t>
      </w:r>
      <w:proofErr w:type="spellEnd"/>
      <w:r w:rsidRPr="00BA59E7">
        <w:rPr>
          <w:rFonts w:ascii="Times New Roman" w:hAnsi="Times New Roman"/>
          <w:sz w:val="28"/>
          <w:szCs w:val="28"/>
        </w:rPr>
        <w:t xml:space="preserve"> ХХ</w:t>
      </w:r>
      <w:proofErr w:type="gramStart"/>
      <w:r w:rsidRPr="00BA59E7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BA59E7">
        <w:rPr>
          <w:rFonts w:ascii="Times New Roman" w:hAnsi="Times New Roman"/>
          <w:sz w:val="28"/>
          <w:szCs w:val="28"/>
        </w:rPr>
        <w:t xml:space="preserve"> вв.</w:t>
      </w:r>
    </w:p>
    <w:p w:rsidR="009C5274" w:rsidRDefault="009C5274"/>
    <w:sectPr w:rsidR="009C5274" w:rsidSect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45"/>
    <w:rsid w:val="00576145"/>
    <w:rsid w:val="009C5274"/>
    <w:rsid w:val="00F2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2018-10-29T11:06:00Z</dcterms:created>
  <dcterms:modified xsi:type="dcterms:W3CDTF">2018-10-29T11:15:00Z</dcterms:modified>
</cp:coreProperties>
</file>