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4B" w:rsidRDefault="00221B4B" w:rsidP="00BE2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3C3">
        <w:rPr>
          <w:rFonts w:ascii="Times New Roman" w:hAnsi="Times New Roman" w:cs="Times New Roman"/>
          <w:sz w:val="28"/>
          <w:szCs w:val="28"/>
        </w:rPr>
        <w:t xml:space="preserve">Вопросу к зачету по </w:t>
      </w:r>
      <w:r w:rsidRPr="00BE23C3">
        <w:rPr>
          <w:rFonts w:ascii="Times New Roman" w:hAnsi="Times New Roman" w:cs="Times New Roman"/>
          <w:b/>
          <w:bCs/>
          <w:sz w:val="28"/>
          <w:szCs w:val="28"/>
        </w:rPr>
        <w:t>«Профессиональной этике»</w:t>
      </w:r>
    </w:p>
    <w:p w:rsidR="00221B4B" w:rsidRPr="00BE23C3" w:rsidRDefault="00221B4B" w:rsidP="00BE2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Этика как наука о морали.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Мораль и другие способы социальной регуляции.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Понятие и структура морали.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Право, мораль, этикет. Проблема соотношения.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 xml:space="preserve">Основные направления этической мысли: 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Натуралистические школы: гедонизм, эвдемонизм, разумный эгоизм, утилитаризм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Антинатуралистические школы: этика Сократа, стоицизм, этика Канта, религиозная этика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Поясните высказывание Канта: «Люди должны быть счастливы пропорционально их моральным заслугам»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Почему нравственность и свобода совпадают в этике Канта?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Что такое императив и чем  максима отличаются от императива, а гипотетические императивы отличаются от категорических?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Раскройте смысл  первой и второй  формул категорического императива И. Канта.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Что наполняет душу «всегда новым и все более сильным удивлением и благоговением» и почему?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Что такое справедливость в самом широком смысле слова и какие виды справедливости существуют и почему?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 xml:space="preserve">Назовите виды коммутативной , ретрибутивной  и дистрибутивной справедливости 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Назовите два способа справедливого наказания и обоснуйте почему сегодня отдается предпочтение одному из них?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Раскройте принцип талиона. Почему современная юриспруденция отказалась от правила талиона при назначении наказания?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 xml:space="preserve"> Чем дистрибутивная справедливость отличается от ретрибутивной?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 xml:space="preserve">Дайте развернутое определение справедливости,  включающее все ее виды 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Раскройте смысл таких этических категорий, как «добро» и «зло», «честь и достоинство», «долг», «совесть», «ответственность».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 xml:space="preserve">Что представляет собой профессиональная этика (понятие, содержание, принципы), 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В чем состоит цель создания профессиональных кодексов, раскройте смысл понятий "репутация", "дискредитация", "контроль за собой и ответственность за действия другого".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Что представляет собой юридическая этика как вид профессиональной этика?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Дайте общую характеристику международному документу - Основные положения о роли адвокатов, принятому Восьмым Конгрессом ООН по предупреждению преступлений в 1990 г.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 xml:space="preserve">Каковы роль,  функции, порядок деятельности Комиссии по этике и стандартам согласно Статье 37.1.  </w:t>
      </w:r>
      <w:r w:rsidRPr="00BE23C3">
        <w:rPr>
          <w:i/>
          <w:iCs/>
          <w:sz w:val="28"/>
          <w:szCs w:val="28"/>
        </w:rPr>
        <w:t xml:space="preserve"> </w:t>
      </w:r>
      <w:r w:rsidRPr="00BE23C3">
        <w:rPr>
          <w:sz w:val="28"/>
          <w:szCs w:val="28"/>
        </w:rPr>
        <w:t xml:space="preserve">Федерального </w:t>
      </w:r>
      <w:r w:rsidRPr="00BE23C3">
        <w:rPr>
          <w:i/>
          <w:iCs/>
          <w:sz w:val="28"/>
          <w:szCs w:val="28"/>
        </w:rPr>
        <w:t>закона  «Об адвокатской деятельности и адвокатуре в Российской Федерации»</w:t>
      </w:r>
      <w:r w:rsidRPr="00BE23C3">
        <w:rPr>
          <w:sz w:val="28"/>
          <w:szCs w:val="28"/>
        </w:rPr>
        <w:t xml:space="preserve">, 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Что символизирую основные элементы Герба Федеральной палаты адвокатов РФ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 xml:space="preserve">Каков порядок присвоение статуса адвоката и принесения присяги адвокатом? 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Нужна ли  адвокату этика и зачем?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 xml:space="preserve"> Каковы цели адвокатуры? 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 xml:space="preserve"> Раскройте механизм формирования норм профессиональной этики адвоката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 xml:space="preserve"> Содержание и структура Кодекс профессиональной этики адвоката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 xml:space="preserve"> Как решить проблему этичности использования адвокатом приемов психологического воздействия?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 xml:space="preserve"> Каковы допустимые и недопустимые </w:t>
      </w:r>
      <w:r w:rsidRPr="00BE23C3">
        <w:rPr>
          <w:sz w:val="28"/>
          <w:szCs w:val="28"/>
        </w:rPr>
        <w:br/>
        <w:t>виды психологического воздействия, применяемые адвокатом ?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Что относится к законным средствам защиты адвоката в суде?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 xml:space="preserve"> Перечислите недопустимые средства защиты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 xml:space="preserve"> Действительно ли можно согласиться с часто высказываемым мнением, что адвокатская профессия в своей основе безнравственна: «Адвокат, которого мучает совесть - это сенсация!» (из фильма «Адвокат дьявола»)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 xml:space="preserve"> Что такое Адвокатская тайна (ст. 8 ФЗ «Об адвокатской деятельности и адвокатуре РФ»)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 xml:space="preserve"> Позиция адвоката в случае конфликта интересов и коллизии взаимоотношений адвоката и его подзащитного.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 xml:space="preserve"> Что представляют собой «деловая манера общения» и «деловой стиль одежды» для участников судебного разбирательства?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 xml:space="preserve"> Какова роль квалификационной комиссии ?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 xml:space="preserve"> Перечислите меры дисциплинарной ответственности, применяемые к адвокату 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 xml:space="preserve"> Дайте общую характеристику Закону Российской Федерации от 26 июня 1992 года «О статусе судей в Российской Федерации»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Дайте общую характеристику Бангалорским принципам поведения судей» (Гаага, 26 ноября 2002 года)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Дайте общую характеристику Кодексу судейской этики от 19 декабря 2012 г. (утв. VIII Всероссийским съездом судей 19 декабря 2012 г.)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Перечислите основные полномочия судей согласно Закону о правовом статусе судей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Как соотносятся  понятия «судебная этика» и «судейская этика»</w:t>
      </w:r>
    </w:p>
    <w:p w:rsidR="00221B4B" w:rsidRPr="00BE23C3" w:rsidRDefault="00221B4B" w:rsidP="00BE23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E23C3">
        <w:rPr>
          <w:sz w:val="28"/>
          <w:szCs w:val="28"/>
        </w:rPr>
        <w:t>Что представляет собой судебный этикет.</w:t>
      </w:r>
    </w:p>
    <w:p w:rsidR="00221B4B" w:rsidRPr="00BE23C3" w:rsidRDefault="00221B4B" w:rsidP="00BE23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E23C3">
        <w:rPr>
          <w:sz w:val="28"/>
          <w:szCs w:val="28"/>
        </w:rPr>
        <w:t>Нравственные последствия обвинительного уклона в уголовном процессе</w:t>
      </w:r>
    </w:p>
    <w:p w:rsidR="00221B4B" w:rsidRPr="00BE23C3" w:rsidRDefault="00221B4B" w:rsidP="00BE23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E23C3">
        <w:rPr>
          <w:sz w:val="28"/>
          <w:szCs w:val="28"/>
        </w:rPr>
        <w:t xml:space="preserve"> Нравственное значение суда присяжных.</w:t>
      </w:r>
    </w:p>
    <w:p w:rsidR="00221B4B" w:rsidRPr="00BE23C3" w:rsidRDefault="00221B4B" w:rsidP="00BE23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E23C3">
        <w:rPr>
          <w:sz w:val="28"/>
          <w:szCs w:val="28"/>
        </w:rPr>
        <w:t>Возрастание нравственной ответственности судьи при отправлении правосудия.</w:t>
      </w:r>
    </w:p>
    <w:p w:rsidR="00221B4B" w:rsidRPr="00BE23C3" w:rsidRDefault="00221B4B" w:rsidP="00BE23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E23C3">
        <w:rPr>
          <w:sz w:val="28"/>
          <w:szCs w:val="28"/>
        </w:rPr>
        <w:t>Принцип независимости в деятельности судьи.</w:t>
      </w:r>
    </w:p>
    <w:p w:rsidR="00221B4B" w:rsidRPr="00BE23C3" w:rsidRDefault="00221B4B" w:rsidP="00BE23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E23C3">
        <w:rPr>
          <w:sz w:val="28"/>
          <w:szCs w:val="28"/>
        </w:rPr>
        <w:t>Принцип справедливости в деятельности судьи.</w:t>
      </w:r>
    </w:p>
    <w:p w:rsidR="00221B4B" w:rsidRPr="00BE23C3" w:rsidRDefault="00221B4B" w:rsidP="00BE23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E23C3">
        <w:rPr>
          <w:sz w:val="28"/>
          <w:szCs w:val="28"/>
        </w:rPr>
        <w:t>Принципы объективности и беспристрастности в деятельности судьи.</w:t>
      </w:r>
    </w:p>
    <w:p w:rsidR="00221B4B" w:rsidRPr="00BE23C3" w:rsidRDefault="00221B4B" w:rsidP="00BE23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E23C3">
        <w:rPr>
          <w:sz w:val="28"/>
          <w:szCs w:val="28"/>
        </w:rPr>
        <w:t>Нравственное требование к поведению судьи во внеслужебное время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Дайте общую характеристику ФЗ «</w:t>
      </w:r>
      <w:r w:rsidRPr="00BE23C3">
        <w:rPr>
          <w:sz w:val="28"/>
          <w:szCs w:val="28"/>
        </w:rPr>
        <w:t>О прокуратуре Российской Федерации» от 17 января 1992 года (ред. от 01 июля 2010 года);</w:t>
      </w:r>
    </w:p>
    <w:p w:rsidR="00221B4B" w:rsidRPr="00BE23C3" w:rsidRDefault="00221B4B" w:rsidP="00BE23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E23C3">
        <w:rPr>
          <w:sz w:val="28"/>
          <w:szCs w:val="28"/>
        </w:rPr>
        <w:t>Дайте общую характеристику Кодексу этики прокурорского работника</w:t>
      </w:r>
    </w:p>
    <w:p w:rsidR="00221B4B" w:rsidRPr="00BE23C3" w:rsidRDefault="00221B4B" w:rsidP="00BE23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E23C3">
        <w:rPr>
          <w:sz w:val="28"/>
          <w:szCs w:val="28"/>
        </w:rPr>
        <w:t xml:space="preserve">Профессиональные особенности деятельности прокурора, этические требования к ней. </w:t>
      </w:r>
    </w:p>
    <w:p w:rsidR="00221B4B" w:rsidRPr="00BE23C3" w:rsidRDefault="00221B4B" w:rsidP="00BE23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E23C3">
        <w:rPr>
          <w:sz w:val="28"/>
          <w:szCs w:val="28"/>
        </w:rPr>
        <w:t>Проблема нравственного выбора в профессиональной деятельности прокурора.</w:t>
      </w:r>
    </w:p>
    <w:p w:rsidR="00221B4B" w:rsidRPr="00BE23C3" w:rsidRDefault="00221B4B" w:rsidP="00BE23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E23C3">
        <w:rPr>
          <w:sz w:val="28"/>
          <w:szCs w:val="28"/>
        </w:rPr>
        <w:t>Кодекс этики прокурорского работника Российской Федерации</w:t>
      </w:r>
    </w:p>
    <w:p w:rsidR="00221B4B" w:rsidRPr="00BE23C3" w:rsidRDefault="00221B4B" w:rsidP="00BE23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E23C3">
        <w:rPr>
          <w:sz w:val="28"/>
          <w:szCs w:val="28"/>
        </w:rPr>
        <w:t>Нравственные, личностные и профессиональные качества работников прокуратуры</w:t>
      </w:r>
    </w:p>
    <w:p w:rsidR="00221B4B" w:rsidRPr="00BE23C3" w:rsidRDefault="00221B4B" w:rsidP="00BE23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E23C3">
        <w:rPr>
          <w:sz w:val="28"/>
          <w:szCs w:val="28"/>
        </w:rPr>
        <w:t>Этика судебного оратора: нравственное содержание и значение речи государственного обвинителя</w:t>
      </w:r>
    </w:p>
    <w:p w:rsidR="00221B4B" w:rsidRPr="00BE23C3" w:rsidRDefault="00221B4B" w:rsidP="00BE23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E23C3">
        <w:rPr>
          <w:sz w:val="28"/>
          <w:szCs w:val="28"/>
        </w:rPr>
        <w:t xml:space="preserve">Особенности профессиональной этики следователя. </w:t>
      </w:r>
    </w:p>
    <w:p w:rsidR="00221B4B" w:rsidRPr="00BE23C3" w:rsidRDefault="00221B4B" w:rsidP="00BE23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E23C3">
        <w:rPr>
          <w:sz w:val="28"/>
          <w:szCs w:val="28"/>
        </w:rPr>
        <w:t>Правила поведения при выполнении задач оперативно-служебной деятельности</w:t>
      </w:r>
    </w:p>
    <w:p w:rsidR="00221B4B" w:rsidRPr="00BE23C3" w:rsidRDefault="00221B4B" w:rsidP="00BE23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E23C3">
        <w:rPr>
          <w:sz w:val="28"/>
          <w:szCs w:val="28"/>
        </w:rPr>
        <w:t>Причины профессиональной нравственной деформации следователя и способы ее предотвращения</w:t>
      </w:r>
    </w:p>
    <w:p w:rsidR="00221B4B" w:rsidRPr="00BE23C3" w:rsidRDefault="00221B4B" w:rsidP="00BE23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E23C3">
        <w:rPr>
          <w:sz w:val="28"/>
          <w:szCs w:val="28"/>
        </w:rPr>
        <w:t>Основные моральные требования и принципы деятельности нотариуса.</w:t>
      </w:r>
    </w:p>
    <w:p w:rsidR="00221B4B" w:rsidRPr="00BE23C3" w:rsidRDefault="00221B4B" w:rsidP="00BE23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E23C3">
        <w:rPr>
          <w:sz w:val="28"/>
          <w:szCs w:val="28"/>
        </w:rPr>
        <w:t>Этика и имидж нотариуса: символика и атрибуты в профессиональной деятельности.</w:t>
      </w:r>
    </w:p>
    <w:p w:rsidR="00221B4B" w:rsidRPr="00BE23C3" w:rsidRDefault="00221B4B" w:rsidP="00BE23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E23C3">
        <w:rPr>
          <w:sz w:val="28"/>
          <w:szCs w:val="28"/>
        </w:rPr>
        <w:t>Современные моральные проблемы в деятельности нотариуса.</w:t>
      </w:r>
    </w:p>
    <w:p w:rsidR="00221B4B" w:rsidRPr="00BE23C3" w:rsidRDefault="00221B4B" w:rsidP="00BE23C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E23C3">
        <w:rPr>
          <w:sz w:val="28"/>
          <w:szCs w:val="28"/>
        </w:rPr>
        <w:t>Служебный этикет и такт в ситуациях профессиональной деятельности  юриста</w:t>
      </w:r>
    </w:p>
    <w:p w:rsidR="00221B4B" w:rsidRDefault="00221B4B" w:rsidP="00BE23C3">
      <w:pPr>
        <w:pStyle w:val="ListParagraph"/>
        <w:rPr>
          <w:sz w:val="28"/>
          <w:szCs w:val="28"/>
        </w:rPr>
      </w:pPr>
    </w:p>
    <w:p w:rsidR="00221B4B" w:rsidRDefault="00221B4B" w:rsidP="00BE23C3">
      <w:pPr>
        <w:pStyle w:val="ListParagraph"/>
        <w:rPr>
          <w:sz w:val="28"/>
          <w:szCs w:val="28"/>
        </w:rPr>
      </w:pPr>
    </w:p>
    <w:p w:rsidR="00221B4B" w:rsidRDefault="00221B4B" w:rsidP="00BE23C3">
      <w:pPr>
        <w:pStyle w:val="ListParagraph"/>
        <w:rPr>
          <w:sz w:val="28"/>
          <w:szCs w:val="28"/>
        </w:rPr>
      </w:pPr>
    </w:p>
    <w:p w:rsidR="00221B4B" w:rsidRDefault="00221B4B" w:rsidP="00BE23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Зав. кафедрой философии,</w:t>
      </w:r>
    </w:p>
    <w:p w:rsidR="00221B4B" w:rsidRPr="00BE23C3" w:rsidRDefault="00221B4B" w:rsidP="00BE23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И.Д. Невважай</w:t>
      </w:r>
    </w:p>
    <w:p w:rsidR="00221B4B" w:rsidRPr="00BE23C3" w:rsidRDefault="00221B4B" w:rsidP="00BE2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1B4B" w:rsidRPr="00BE23C3" w:rsidSect="009C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6BF"/>
    <w:multiLevelType w:val="hybridMultilevel"/>
    <w:tmpl w:val="4F0E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9F6"/>
    <w:multiLevelType w:val="hybridMultilevel"/>
    <w:tmpl w:val="0BB2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F7C9D"/>
    <w:multiLevelType w:val="hybridMultilevel"/>
    <w:tmpl w:val="BC7A0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163FE"/>
    <w:multiLevelType w:val="hybridMultilevel"/>
    <w:tmpl w:val="9E7ED6AC"/>
    <w:lvl w:ilvl="0" w:tplc="3AA2C4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BC60656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294F16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15E287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E88DCE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B344DF3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BA00100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6E2AAB6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964FD9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4B3037C1"/>
    <w:multiLevelType w:val="hybridMultilevel"/>
    <w:tmpl w:val="45E85AAE"/>
    <w:lvl w:ilvl="0" w:tplc="3A8C8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6F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04D5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D04F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AC1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2CB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02F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881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FA9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A1CFA"/>
    <w:multiLevelType w:val="hybridMultilevel"/>
    <w:tmpl w:val="C33C7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F3417"/>
    <w:multiLevelType w:val="hybridMultilevel"/>
    <w:tmpl w:val="1BE207CE"/>
    <w:lvl w:ilvl="0" w:tplc="DAE652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65C802B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AD2CF15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E4E81C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45D0C972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901CE47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BD2CC61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068CA8E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84505944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91D"/>
    <w:rsid w:val="0005391D"/>
    <w:rsid w:val="00221B4B"/>
    <w:rsid w:val="004A1562"/>
    <w:rsid w:val="004E6464"/>
    <w:rsid w:val="004F06A1"/>
    <w:rsid w:val="005F10EE"/>
    <w:rsid w:val="006B325C"/>
    <w:rsid w:val="006D2E8D"/>
    <w:rsid w:val="009C51A7"/>
    <w:rsid w:val="00A02BCF"/>
    <w:rsid w:val="00A96C8E"/>
    <w:rsid w:val="00AF2E00"/>
    <w:rsid w:val="00BE23C3"/>
    <w:rsid w:val="00DD4407"/>
    <w:rsid w:val="00EF262D"/>
    <w:rsid w:val="00FB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39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D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04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041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47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48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3</Pages>
  <Words>815</Words>
  <Characters>4651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Test</cp:lastModifiedBy>
  <cp:revision>3</cp:revision>
  <dcterms:created xsi:type="dcterms:W3CDTF">2018-12-02T20:42:00Z</dcterms:created>
  <dcterms:modified xsi:type="dcterms:W3CDTF">2019-01-21T07:25:00Z</dcterms:modified>
</cp:coreProperties>
</file>