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F4" w:rsidRDefault="00CF01F4" w:rsidP="00CF01F4">
      <w:pPr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ИВВиЗО</w:t>
      </w:r>
      <w:proofErr w:type="spellEnd"/>
      <w:r>
        <w:rPr>
          <w:b/>
          <w:sz w:val="28"/>
          <w:szCs w:val="28"/>
        </w:rPr>
        <w:t xml:space="preserve"> СПД Прокурорская деятельность </w:t>
      </w:r>
    </w:p>
    <w:p w:rsidR="00CF01F4" w:rsidRPr="00BA59E7" w:rsidRDefault="00CF01F4" w:rsidP="00CF01F4">
      <w:pPr>
        <w:ind w:firstLine="720"/>
        <w:rPr>
          <w:b/>
          <w:sz w:val="28"/>
          <w:szCs w:val="28"/>
        </w:rPr>
      </w:pPr>
      <w:r w:rsidRPr="00BA59E7">
        <w:rPr>
          <w:b/>
          <w:sz w:val="28"/>
          <w:szCs w:val="28"/>
        </w:rPr>
        <w:t>Политология</w:t>
      </w:r>
    </w:p>
    <w:p w:rsidR="00CF01F4" w:rsidRPr="00BA59E7" w:rsidRDefault="00CF01F4" w:rsidP="00CF01F4">
      <w:pPr>
        <w:ind w:firstLine="720"/>
        <w:rPr>
          <w:i/>
          <w:sz w:val="28"/>
          <w:szCs w:val="28"/>
          <w:u w:val="single"/>
        </w:rPr>
      </w:pPr>
      <w:r w:rsidRPr="00BA59E7">
        <w:rPr>
          <w:i/>
          <w:sz w:val="28"/>
          <w:szCs w:val="28"/>
          <w:u w:val="single"/>
        </w:rPr>
        <w:t>Вопросы для проведения зачета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Политология как отрасль знаний.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Методологические особенности политической науки. Основные парадигмы в объяснении политических явлений.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Методологический инструментарий исследования политических явлений.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Основные источники, факторы и пути образования политики.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Концепции политики и их характеристики.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Функции, структура и черты политики.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Системные и структурно-функциональные теории власти.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Коммуникативные и поведенческие теории власти.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>Природа и сущность политической власти. Способы и стили властвования в политическом пространстве.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Особенности политической власти, критерии ее эффективности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Легитимность политической власти: основные теоретические трактовки.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Индивид как первичный субъект политики. Классификация политических индивидов.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Социальные группы как потенциальные и реальные участники политических отношений.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Генезис и эволюция концепции гражданского общества, качественные характеристики гражданского общества.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Современные представления о гражданском обществе.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Классические теории элит (</w:t>
      </w:r>
      <w:proofErr w:type="spellStart"/>
      <w:r w:rsidRPr="00BA59E7">
        <w:rPr>
          <w:sz w:val="28"/>
          <w:szCs w:val="28"/>
        </w:rPr>
        <w:t>В.Парето</w:t>
      </w:r>
      <w:proofErr w:type="gramStart"/>
      <w:r w:rsidRPr="00BA59E7">
        <w:rPr>
          <w:sz w:val="28"/>
          <w:szCs w:val="28"/>
        </w:rPr>
        <w:t>,Г</w:t>
      </w:r>
      <w:proofErr w:type="gramEnd"/>
      <w:r w:rsidRPr="00BA59E7">
        <w:rPr>
          <w:sz w:val="28"/>
          <w:szCs w:val="28"/>
        </w:rPr>
        <w:t>.Моска,Р.Михельс</w:t>
      </w:r>
      <w:proofErr w:type="spellEnd"/>
      <w:r w:rsidRPr="00BA59E7">
        <w:rPr>
          <w:sz w:val="28"/>
          <w:szCs w:val="28"/>
        </w:rPr>
        <w:t>).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Свойства, функции и структура политической элиты.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Социальные источники и механизмы </w:t>
      </w:r>
      <w:proofErr w:type="spellStart"/>
      <w:r w:rsidRPr="00BA59E7">
        <w:rPr>
          <w:sz w:val="28"/>
          <w:szCs w:val="28"/>
        </w:rPr>
        <w:t>рекрутирования</w:t>
      </w:r>
      <w:proofErr w:type="spellEnd"/>
      <w:r w:rsidRPr="00BA59E7">
        <w:rPr>
          <w:sz w:val="28"/>
          <w:szCs w:val="28"/>
        </w:rPr>
        <w:t xml:space="preserve"> политической элиты.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Основные теории политического лидерства.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Политическое лидерство: функции, стили, типы и классификации лидерства.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Теории политических систем </w:t>
      </w:r>
      <w:proofErr w:type="spellStart"/>
      <w:r w:rsidRPr="00BA59E7">
        <w:rPr>
          <w:sz w:val="28"/>
          <w:szCs w:val="28"/>
        </w:rPr>
        <w:t>Д.Истона</w:t>
      </w:r>
      <w:proofErr w:type="gramStart"/>
      <w:r w:rsidRPr="00BA59E7">
        <w:rPr>
          <w:sz w:val="28"/>
          <w:szCs w:val="28"/>
        </w:rPr>
        <w:t>,Г</w:t>
      </w:r>
      <w:proofErr w:type="gramEnd"/>
      <w:r w:rsidRPr="00BA59E7">
        <w:rPr>
          <w:sz w:val="28"/>
          <w:szCs w:val="28"/>
        </w:rPr>
        <w:t>.Алмонда,К.Дойча</w:t>
      </w:r>
      <w:proofErr w:type="spellEnd"/>
      <w:r w:rsidRPr="00BA59E7">
        <w:rPr>
          <w:sz w:val="28"/>
          <w:szCs w:val="28"/>
        </w:rPr>
        <w:t xml:space="preserve"> в современной политической науке.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Типологии политической системы.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Структура политической системы и ее функции.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Сущность и особенности  политического режима.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Особенности государства как политического института.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Президентская, парламентская и смешанная  республики.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Формы территориального устройства государств и их характеристики.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lastRenderedPageBreak/>
        <w:t xml:space="preserve"> Выборы как способ формирования органов власти и управления: функции, классификация, основные демократические принципы избирательного права.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Типы избирательных систем и их характеристика. Особенности избирательной системы современной России.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Теоретико-методологические основы изучения политических партий </w:t>
      </w:r>
      <w:proofErr w:type="gramStart"/>
      <w:r w:rsidRPr="00BA59E7">
        <w:rPr>
          <w:sz w:val="28"/>
          <w:szCs w:val="28"/>
        </w:rPr>
        <w:t xml:space="preserve">( </w:t>
      </w:r>
      <w:proofErr w:type="spellStart"/>
      <w:proofErr w:type="gramEnd"/>
      <w:r w:rsidRPr="00BA59E7">
        <w:rPr>
          <w:sz w:val="28"/>
          <w:szCs w:val="28"/>
        </w:rPr>
        <w:t>Р.Михельс</w:t>
      </w:r>
      <w:proofErr w:type="spellEnd"/>
      <w:r w:rsidRPr="00BA59E7">
        <w:rPr>
          <w:sz w:val="28"/>
          <w:szCs w:val="28"/>
        </w:rPr>
        <w:t xml:space="preserve">, М.Я.Острогорский, </w:t>
      </w:r>
      <w:proofErr w:type="spellStart"/>
      <w:r w:rsidRPr="00BA59E7">
        <w:rPr>
          <w:sz w:val="28"/>
          <w:szCs w:val="28"/>
        </w:rPr>
        <w:t>М.Дюверже</w:t>
      </w:r>
      <w:proofErr w:type="spellEnd"/>
      <w:r w:rsidRPr="00BA59E7">
        <w:rPr>
          <w:sz w:val="28"/>
          <w:szCs w:val="28"/>
        </w:rPr>
        <w:t>).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Понятие, определения  и признаки политической партии.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Типология политических партий.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Партийные системы.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Политика как объект теоретического исследования. Концептуальные подходы.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Теория политического развития и политических изменений: различные концептуальные подходы.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Концепция тоталитаризма.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Коммуникативные концепции власти.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Политические конфликты: сущность, типология и управление. 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Поведенческие концепции власти.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Политическая деятельность, политическое поведение и политическое участие индивида.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Субъектно-объектные политические взаимоотношения: основные подходы.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Либерализм. Основные компоненты доктрины либерализма. Сущность </w:t>
      </w:r>
      <w:proofErr w:type="spellStart"/>
      <w:r w:rsidRPr="00BA59E7">
        <w:rPr>
          <w:sz w:val="28"/>
          <w:szCs w:val="28"/>
        </w:rPr>
        <w:t>неолиберализма</w:t>
      </w:r>
      <w:proofErr w:type="spellEnd"/>
      <w:r w:rsidRPr="00BA59E7">
        <w:rPr>
          <w:sz w:val="28"/>
          <w:szCs w:val="28"/>
        </w:rPr>
        <w:t>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Основные методологические подходы к определению сущности, содержания, структуры и видов политического процесса.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Консерватизм. Главные принципы и установки консерватизма. Характерные особенности неоконсерватизма.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Сущность политической культуры и ее функции.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Либеральные и консервативные концепции политической модернизации.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Государство как институт политической власти.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Сущность идеологии. Концепции деидеологизации и </w:t>
      </w:r>
      <w:proofErr w:type="spellStart"/>
      <w:r w:rsidRPr="00BA59E7">
        <w:rPr>
          <w:sz w:val="28"/>
          <w:szCs w:val="28"/>
        </w:rPr>
        <w:t>реидеологизации</w:t>
      </w:r>
      <w:proofErr w:type="spellEnd"/>
      <w:r w:rsidRPr="00BA59E7">
        <w:rPr>
          <w:sz w:val="28"/>
          <w:szCs w:val="28"/>
        </w:rPr>
        <w:t>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Характеристика либеральной демократии. 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Концепция гражданского общества и ее развитие.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Анархизм и его современные особенности.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Социал-демократическая идеология.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Сущность, особенности и разновидности авторитаризма.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Политическая социализация как процесс.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Основные подходы к определению сущности политической культуры.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lastRenderedPageBreak/>
        <w:t xml:space="preserve"> Функции, структура и типология политической системы.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Концепции политической культуры. Подход </w:t>
      </w:r>
      <w:proofErr w:type="spellStart"/>
      <w:r w:rsidRPr="00BA59E7">
        <w:rPr>
          <w:sz w:val="28"/>
          <w:szCs w:val="28"/>
        </w:rPr>
        <w:t>Г.Алмонда</w:t>
      </w:r>
      <w:proofErr w:type="spellEnd"/>
      <w:r w:rsidRPr="00BA59E7">
        <w:rPr>
          <w:sz w:val="28"/>
          <w:szCs w:val="28"/>
        </w:rPr>
        <w:t xml:space="preserve"> и С.Вербы.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Деструктивные идеологии и политический экстремизм.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Становление и особенности развития политической культуры в России.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Теоретические основания международных политических процессов.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Религиозные идеологии. Идеология фундаментализма.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Основные теоретические модели демократии.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Особенности партийного строительства в России.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Теория модернизации. Тенденции и этапы в эволюции переходных обществ.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Группы давления: признаки, функции, средства, методы и пути воздействия.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Национализм и его современные особенности.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СМИ в политической коммуникации.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Содержание и основные черты современной мировой политики элементы и признаки. 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Глобализация как ведущая тенденция современного мирового развития.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Геополитика и геополитические процессы в современном мире.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Особенности геополитического положения и внешней политики России.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Международные политические институты и их роль в мировой политике.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Глобальная и национальная безопасность.</w:t>
      </w:r>
    </w:p>
    <w:p w:rsidR="00CF01F4" w:rsidRPr="00BA59E7" w:rsidRDefault="00CF01F4" w:rsidP="00CF01F4">
      <w:pPr>
        <w:pStyle w:val="NormalWeb"/>
        <w:numPr>
          <w:ilvl w:val="0"/>
          <w:numId w:val="1"/>
        </w:numPr>
        <w:ind w:left="0" w:right="57" w:firstLine="720"/>
        <w:jc w:val="both"/>
        <w:rPr>
          <w:sz w:val="28"/>
          <w:szCs w:val="28"/>
        </w:rPr>
      </w:pPr>
      <w:r w:rsidRPr="00BA59E7">
        <w:rPr>
          <w:sz w:val="28"/>
          <w:szCs w:val="28"/>
        </w:rPr>
        <w:t xml:space="preserve"> Роль России в обеспечении глобальной безопасности.</w:t>
      </w:r>
    </w:p>
    <w:p w:rsidR="009C5274" w:rsidRDefault="009C5274"/>
    <w:sectPr w:rsidR="009C5274" w:rsidSect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455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01F4"/>
    <w:rsid w:val="003E6F7B"/>
    <w:rsid w:val="009C5274"/>
    <w:rsid w:val="00C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CF01F4"/>
    <w:pPr>
      <w:suppressAutoHyphens/>
      <w:spacing w:before="28" w:after="28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2019-03-19T10:16:00Z</dcterms:created>
  <dcterms:modified xsi:type="dcterms:W3CDTF">2019-03-19T10:16:00Z</dcterms:modified>
</cp:coreProperties>
</file>