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D6" w:rsidRDefault="00F03ED6" w:rsidP="00BB5DFB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Обсуждена и утверждена на заседании кафедры</w:t>
      </w:r>
    </w:p>
    <w:p w:rsidR="00F03ED6" w:rsidRDefault="00F03ED6" w:rsidP="00BB5DFB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истории государства и права</w:t>
      </w:r>
    </w:p>
    <w:p w:rsidR="00F03ED6" w:rsidRDefault="00F03ED6" w:rsidP="00BB5DFB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  </w:t>
      </w:r>
      <w:r w:rsidR="00D33B10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 xml:space="preserve">  »  июня 201</w:t>
      </w:r>
      <w:r w:rsidR="00D33B10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г., протокол № 13  </w:t>
      </w:r>
    </w:p>
    <w:p w:rsidR="00F03ED6" w:rsidRDefault="00F03ED6" w:rsidP="00FB03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ED6" w:rsidRPr="00FB03C4" w:rsidRDefault="00F03ED6" w:rsidP="00FB03C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ТЕМАТИКА КУРСОВЫХ РАБОТ</w:t>
      </w:r>
    </w:p>
    <w:p w:rsidR="00F03ED6" w:rsidRDefault="00F03ED6" w:rsidP="00FB03C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обучающихся </w:t>
      </w:r>
      <w:r w:rsidR="00421066">
        <w:rPr>
          <w:rFonts w:ascii="Times New Roman" w:hAnsi="Times New Roman" w:cs="Times New Roman"/>
          <w:b/>
          <w:bCs/>
          <w:sz w:val="28"/>
          <w:szCs w:val="28"/>
        </w:rPr>
        <w:t>заочно</w:t>
      </w:r>
      <w:bookmarkStart w:id="0" w:name="_GoBack"/>
      <w:bookmarkEnd w:id="0"/>
      <w:r w:rsidR="00421066">
        <w:rPr>
          <w:rFonts w:ascii="Times New Roman" w:hAnsi="Times New Roman" w:cs="Times New Roman"/>
          <w:b/>
          <w:bCs/>
          <w:sz w:val="28"/>
          <w:szCs w:val="28"/>
        </w:rPr>
        <w:t>й формы обучения</w:t>
      </w:r>
    </w:p>
    <w:p w:rsidR="00F03ED6" w:rsidRDefault="00F03ED6" w:rsidP="00FB03C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направлению подготовки 40.03.01 Юриспруденция</w:t>
      </w:r>
    </w:p>
    <w:p w:rsidR="00F03ED6" w:rsidRPr="00FB03C4" w:rsidRDefault="00F03ED6" w:rsidP="00FB03C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Государственно-правовой</w:t>
      </w:r>
      <w:r w:rsidRPr="00A11105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 xml:space="preserve"> профиль</w:t>
      </w:r>
    </w:p>
    <w:p w:rsidR="00F03ED6" w:rsidRDefault="00F03ED6" w:rsidP="00FB03C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дисциплине «История политических и правовых учений»</w:t>
      </w:r>
    </w:p>
    <w:p w:rsidR="00F03ED6" w:rsidRDefault="00F03ED6" w:rsidP="00FB03C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D33B10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D33B10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F03ED6" w:rsidRDefault="00F03ED6" w:rsidP="00FB03C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3ED6" w:rsidRPr="00A11105" w:rsidRDefault="00F03ED6" w:rsidP="00C30C63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A11105">
        <w:rPr>
          <w:rFonts w:ascii="Times New Roman" w:hAnsi="Times New Roman" w:cs="Times New Roman"/>
          <w:color w:val="000000"/>
          <w:w w:val="0"/>
          <w:sz w:val="28"/>
          <w:szCs w:val="28"/>
        </w:rPr>
        <w:t>1. Аристотель о государственной власти</w:t>
      </w:r>
    </w:p>
    <w:p w:rsidR="00F03ED6" w:rsidRPr="00A11105" w:rsidRDefault="00F03ED6" w:rsidP="00C30C63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A11105">
        <w:rPr>
          <w:rFonts w:ascii="Times New Roman" w:hAnsi="Times New Roman" w:cs="Times New Roman"/>
          <w:color w:val="000000"/>
          <w:w w:val="0"/>
          <w:sz w:val="28"/>
          <w:szCs w:val="28"/>
        </w:rPr>
        <w:t>2. И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деальное государство Аристотеля</w:t>
      </w:r>
    </w:p>
    <w:p w:rsidR="00F03ED6" w:rsidRPr="00A11105" w:rsidRDefault="00F03ED6" w:rsidP="00C30C63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A11105">
        <w:rPr>
          <w:rFonts w:ascii="Times New Roman" w:hAnsi="Times New Roman" w:cs="Times New Roman"/>
          <w:color w:val="000000"/>
          <w:w w:val="0"/>
          <w:sz w:val="28"/>
          <w:szCs w:val="28"/>
        </w:rPr>
        <w:t>3. Идеальное государство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Цицерона</w:t>
      </w:r>
    </w:p>
    <w:p w:rsidR="00F03ED6" w:rsidRPr="00A11105" w:rsidRDefault="00F03ED6" w:rsidP="00C30C63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A11105">
        <w:rPr>
          <w:rFonts w:ascii="Times New Roman" w:hAnsi="Times New Roman" w:cs="Times New Roman"/>
          <w:color w:val="000000"/>
          <w:w w:val="0"/>
          <w:sz w:val="28"/>
          <w:szCs w:val="28"/>
        </w:rPr>
        <w:t>4. Учение Августина Блаженного о государстве</w:t>
      </w:r>
    </w:p>
    <w:p w:rsidR="00F03ED6" w:rsidRPr="00A11105" w:rsidRDefault="00F03ED6" w:rsidP="00C30C63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A11105">
        <w:rPr>
          <w:rFonts w:ascii="Times New Roman" w:hAnsi="Times New Roman" w:cs="Times New Roman"/>
          <w:color w:val="000000"/>
          <w:w w:val="0"/>
          <w:sz w:val="28"/>
          <w:szCs w:val="28"/>
        </w:rPr>
        <w:t>5. Сущность государ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ственной власти Фомы Аквинского</w:t>
      </w:r>
    </w:p>
    <w:p w:rsidR="00F03ED6" w:rsidRPr="00A11105" w:rsidRDefault="00F03ED6" w:rsidP="00C30C63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A11105">
        <w:rPr>
          <w:rFonts w:ascii="Times New Roman" w:hAnsi="Times New Roman" w:cs="Times New Roman"/>
          <w:color w:val="000000"/>
          <w:w w:val="0"/>
          <w:sz w:val="28"/>
          <w:szCs w:val="28"/>
        </w:rPr>
        <w:t>6. Роль государя в политической концепции Н.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Макиавелли</w:t>
      </w:r>
    </w:p>
    <w:p w:rsidR="00F03ED6" w:rsidRPr="00A11105" w:rsidRDefault="00F03ED6" w:rsidP="00C30C63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A11105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7. Учение Н. Макиавелли о государственной власти </w:t>
      </w:r>
    </w:p>
    <w:p w:rsidR="00F03ED6" w:rsidRPr="00A11105" w:rsidRDefault="00F03ED6" w:rsidP="00C30C63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A11105">
        <w:rPr>
          <w:rFonts w:ascii="Times New Roman" w:hAnsi="Times New Roman" w:cs="Times New Roman"/>
          <w:color w:val="000000"/>
          <w:w w:val="0"/>
          <w:sz w:val="28"/>
          <w:szCs w:val="28"/>
        </w:rPr>
        <w:t>8. Теория государственного суверенитета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Ж. </w:t>
      </w:r>
      <w:proofErr w:type="spellStart"/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Бодена</w:t>
      </w:r>
      <w:proofErr w:type="spellEnd"/>
    </w:p>
    <w:p w:rsidR="00F03ED6" w:rsidRPr="00A11105" w:rsidRDefault="00F03ED6" w:rsidP="00C30C63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A11105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9. Учение Ш-Л. 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де </w:t>
      </w:r>
      <w:r w:rsidRPr="00A11105">
        <w:rPr>
          <w:rFonts w:ascii="Times New Roman" w:hAnsi="Times New Roman" w:cs="Times New Roman"/>
          <w:color w:val="000000"/>
          <w:w w:val="0"/>
          <w:sz w:val="28"/>
          <w:szCs w:val="28"/>
        </w:rPr>
        <w:t>Монтескье о государстве и праве</w:t>
      </w:r>
    </w:p>
    <w:p w:rsidR="00F03ED6" w:rsidRPr="00A11105" w:rsidRDefault="00F03ED6" w:rsidP="00C30C63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A11105">
        <w:rPr>
          <w:rFonts w:ascii="Times New Roman" w:hAnsi="Times New Roman" w:cs="Times New Roman"/>
          <w:color w:val="000000"/>
          <w:w w:val="0"/>
          <w:sz w:val="28"/>
          <w:szCs w:val="28"/>
        </w:rPr>
        <w:t>10. Учение Т. Гоббса о государстве и праве</w:t>
      </w:r>
    </w:p>
    <w:p w:rsidR="00F03ED6" w:rsidRPr="00A11105" w:rsidRDefault="00F03ED6" w:rsidP="00C30C63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A11105">
        <w:rPr>
          <w:rFonts w:ascii="Times New Roman" w:hAnsi="Times New Roman" w:cs="Times New Roman"/>
          <w:color w:val="000000"/>
          <w:w w:val="0"/>
          <w:sz w:val="28"/>
          <w:szCs w:val="28"/>
        </w:rPr>
        <w:t>11. Учение Т. Гоббса о государственной власти</w:t>
      </w:r>
    </w:p>
    <w:p w:rsidR="00F03ED6" w:rsidRPr="00A11105" w:rsidRDefault="00F03ED6" w:rsidP="00C30C63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A11105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12. Идея разделения властей в трудах Ш.Л. 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де </w:t>
      </w:r>
      <w:r w:rsidRPr="00A11105">
        <w:rPr>
          <w:rFonts w:ascii="Times New Roman" w:hAnsi="Times New Roman" w:cs="Times New Roman"/>
          <w:color w:val="000000"/>
          <w:w w:val="0"/>
          <w:sz w:val="28"/>
          <w:szCs w:val="28"/>
        </w:rPr>
        <w:t>Монтескье</w:t>
      </w:r>
    </w:p>
    <w:p w:rsidR="00F03ED6" w:rsidRPr="00A11105" w:rsidRDefault="00F03ED6" w:rsidP="00C30C63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A11105">
        <w:rPr>
          <w:rFonts w:ascii="Times New Roman" w:hAnsi="Times New Roman" w:cs="Times New Roman"/>
          <w:color w:val="000000"/>
          <w:w w:val="0"/>
          <w:sz w:val="28"/>
          <w:szCs w:val="28"/>
        </w:rPr>
        <w:t>13. Теория общественного договора Ж.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-</w:t>
      </w:r>
      <w:r w:rsidRPr="00A11105">
        <w:rPr>
          <w:rFonts w:ascii="Times New Roman" w:hAnsi="Times New Roman" w:cs="Times New Roman"/>
          <w:color w:val="000000"/>
          <w:w w:val="0"/>
          <w:sz w:val="28"/>
          <w:szCs w:val="28"/>
        </w:rPr>
        <w:t>Ж.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-</w:t>
      </w:r>
      <w:r w:rsidRPr="00A11105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Руссо</w:t>
      </w:r>
    </w:p>
    <w:p w:rsidR="00F03ED6" w:rsidRPr="00A11105" w:rsidRDefault="00F03ED6" w:rsidP="00C30C63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A11105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14. Государственно-правовые взгляды Б. </w:t>
      </w:r>
      <w:proofErr w:type="spellStart"/>
      <w:r w:rsidRPr="00A11105">
        <w:rPr>
          <w:rFonts w:ascii="Times New Roman" w:hAnsi="Times New Roman" w:cs="Times New Roman"/>
          <w:color w:val="000000"/>
          <w:w w:val="0"/>
          <w:sz w:val="28"/>
          <w:szCs w:val="28"/>
        </w:rPr>
        <w:t>Констана</w:t>
      </w:r>
      <w:proofErr w:type="spellEnd"/>
    </w:p>
    <w:p w:rsidR="00F03ED6" w:rsidRPr="00A11105" w:rsidRDefault="00F03ED6" w:rsidP="00C30C63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A11105">
        <w:rPr>
          <w:rFonts w:ascii="Times New Roman" w:hAnsi="Times New Roman" w:cs="Times New Roman"/>
          <w:color w:val="000000"/>
          <w:w w:val="0"/>
          <w:sz w:val="28"/>
          <w:szCs w:val="28"/>
        </w:rPr>
        <w:t>15. Политический и прав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овой идеал декабристов в России</w:t>
      </w:r>
    </w:p>
    <w:p w:rsidR="00F03ED6" w:rsidRPr="00A11105" w:rsidRDefault="00F03ED6" w:rsidP="00C30C63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A11105">
        <w:rPr>
          <w:rFonts w:ascii="Times New Roman" w:hAnsi="Times New Roman" w:cs="Times New Roman"/>
          <w:color w:val="000000"/>
          <w:w w:val="0"/>
          <w:sz w:val="28"/>
          <w:szCs w:val="28"/>
        </w:rPr>
        <w:t>16. Государственно-правовые взгляды М.М. Сперанского</w:t>
      </w:r>
    </w:p>
    <w:p w:rsidR="00F03ED6" w:rsidRPr="00A11105" w:rsidRDefault="00F03ED6" w:rsidP="00C30C63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A11105">
        <w:rPr>
          <w:rFonts w:ascii="Times New Roman" w:hAnsi="Times New Roman" w:cs="Times New Roman"/>
          <w:color w:val="000000"/>
          <w:w w:val="0"/>
          <w:sz w:val="28"/>
          <w:szCs w:val="28"/>
        </w:rPr>
        <w:t>17. Государственно-правовые воззрения Н.М. Карамзина</w:t>
      </w:r>
    </w:p>
    <w:p w:rsidR="00F03ED6" w:rsidRPr="00A11105" w:rsidRDefault="00F03ED6" w:rsidP="00C30C63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A11105">
        <w:rPr>
          <w:rFonts w:ascii="Times New Roman" w:hAnsi="Times New Roman" w:cs="Times New Roman"/>
          <w:color w:val="000000"/>
          <w:w w:val="0"/>
          <w:sz w:val="28"/>
          <w:szCs w:val="28"/>
        </w:rPr>
        <w:t>18. Учение М.М. Ковалевского о государстве и праве</w:t>
      </w:r>
    </w:p>
    <w:p w:rsidR="00F03ED6" w:rsidRPr="00A11105" w:rsidRDefault="00F03ED6" w:rsidP="00C30C63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A11105">
        <w:rPr>
          <w:rFonts w:ascii="Times New Roman" w:hAnsi="Times New Roman" w:cs="Times New Roman"/>
          <w:color w:val="000000"/>
          <w:w w:val="0"/>
          <w:sz w:val="28"/>
          <w:szCs w:val="28"/>
        </w:rPr>
        <w:t>19. Учение Б.Н. Чичерина о государстве и праве</w:t>
      </w:r>
    </w:p>
    <w:p w:rsidR="00F03ED6" w:rsidRDefault="00F03ED6" w:rsidP="00C30C63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A11105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20. Учение В.И. Ленина о государстве и праве </w:t>
      </w:r>
    </w:p>
    <w:p w:rsidR="00F03ED6" w:rsidRDefault="00F03ED6" w:rsidP="00FB03C4">
      <w:pPr>
        <w:spacing w:after="0" w:line="360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:rsidR="00F03ED6" w:rsidRDefault="00F03ED6" w:rsidP="00FB03C4">
      <w:pPr>
        <w:spacing w:after="0" w:line="360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:rsidR="00F03ED6" w:rsidRPr="00BB5DFB" w:rsidRDefault="00F03ED6" w:rsidP="00C30C63">
      <w:pPr>
        <w:spacing w:after="0" w:line="360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BB5DFB">
        <w:rPr>
          <w:rFonts w:ascii="Times New Roman" w:hAnsi="Times New Roman" w:cs="Times New Roman"/>
          <w:color w:val="000000"/>
          <w:w w:val="0"/>
          <w:sz w:val="28"/>
          <w:szCs w:val="28"/>
        </w:rPr>
        <w:t>Заведующий кафедрой истории</w:t>
      </w:r>
    </w:p>
    <w:p w:rsidR="00F03ED6" w:rsidRPr="00BB5DFB" w:rsidRDefault="00F03ED6" w:rsidP="00BB5D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0"/>
          <w:sz w:val="28"/>
          <w:szCs w:val="28"/>
        </w:rPr>
        <w:t>государства и права</w:t>
      </w:r>
      <w:r w:rsidR="00D33B10">
        <w:rPr>
          <w:rFonts w:ascii="Times New Roman" w:hAnsi="Times New Roman" w:cs="Times New Roman"/>
          <w:w w:val="0"/>
          <w:sz w:val="28"/>
          <w:szCs w:val="28"/>
        </w:rPr>
        <w:t>, профессор</w:t>
      </w:r>
      <w:r>
        <w:rPr>
          <w:rFonts w:ascii="Times New Roman" w:hAnsi="Times New Roman" w:cs="Times New Roman"/>
          <w:w w:val="0"/>
          <w:sz w:val="28"/>
          <w:szCs w:val="28"/>
        </w:rPr>
        <w:t xml:space="preserve">      </w:t>
      </w:r>
      <w:r w:rsidRPr="00BB5DFB">
        <w:rPr>
          <w:rFonts w:ascii="Times New Roman" w:hAnsi="Times New Roman" w:cs="Times New Roman"/>
          <w:w w:val="0"/>
          <w:sz w:val="28"/>
          <w:szCs w:val="28"/>
        </w:rPr>
        <w:t xml:space="preserve">                                               С.Н. Туманов</w:t>
      </w:r>
    </w:p>
    <w:sectPr w:rsidR="00F03ED6" w:rsidRPr="00BB5DFB" w:rsidSect="000D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470"/>
    <w:multiLevelType w:val="hybridMultilevel"/>
    <w:tmpl w:val="23E20C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5F5AFD"/>
    <w:multiLevelType w:val="hybridMultilevel"/>
    <w:tmpl w:val="DD3E3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16727"/>
    <w:multiLevelType w:val="hybridMultilevel"/>
    <w:tmpl w:val="13BA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D563E"/>
    <w:multiLevelType w:val="hybridMultilevel"/>
    <w:tmpl w:val="F1980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109F6"/>
    <w:multiLevelType w:val="hybridMultilevel"/>
    <w:tmpl w:val="46A0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D6C1E"/>
    <w:multiLevelType w:val="hybridMultilevel"/>
    <w:tmpl w:val="7D386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47A59"/>
    <w:multiLevelType w:val="hybridMultilevel"/>
    <w:tmpl w:val="06147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87987"/>
    <w:multiLevelType w:val="hybridMultilevel"/>
    <w:tmpl w:val="E6B2E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16C13"/>
    <w:multiLevelType w:val="hybridMultilevel"/>
    <w:tmpl w:val="DD3E3D1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39E2"/>
    <w:rsid w:val="00096EEE"/>
    <w:rsid w:val="000A05F5"/>
    <w:rsid w:val="000A30C7"/>
    <w:rsid w:val="000D2700"/>
    <w:rsid w:val="000D5CB8"/>
    <w:rsid w:val="00126AEF"/>
    <w:rsid w:val="001418CB"/>
    <w:rsid w:val="0018428F"/>
    <w:rsid w:val="0019573E"/>
    <w:rsid w:val="001D4785"/>
    <w:rsid w:val="00313C59"/>
    <w:rsid w:val="00315E0C"/>
    <w:rsid w:val="003218E0"/>
    <w:rsid w:val="003264ED"/>
    <w:rsid w:val="0033175A"/>
    <w:rsid w:val="00356FA6"/>
    <w:rsid w:val="003841A5"/>
    <w:rsid w:val="00396EAC"/>
    <w:rsid w:val="003A016D"/>
    <w:rsid w:val="0040484A"/>
    <w:rsid w:val="004159C2"/>
    <w:rsid w:val="00421066"/>
    <w:rsid w:val="0043128D"/>
    <w:rsid w:val="004350F2"/>
    <w:rsid w:val="00440930"/>
    <w:rsid w:val="00446445"/>
    <w:rsid w:val="004551EC"/>
    <w:rsid w:val="004F445F"/>
    <w:rsid w:val="005372C7"/>
    <w:rsid w:val="005623C2"/>
    <w:rsid w:val="005837AD"/>
    <w:rsid w:val="005A072C"/>
    <w:rsid w:val="005B0BD0"/>
    <w:rsid w:val="005E243D"/>
    <w:rsid w:val="0063193E"/>
    <w:rsid w:val="0064104B"/>
    <w:rsid w:val="00650331"/>
    <w:rsid w:val="00652827"/>
    <w:rsid w:val="006B13EE"/>
    <w:rsid w:val="006D3751"/>
    <w:rsid w:val="006F231D"/>
    <w:rsid w:val="006F4265"/>
    <w:rsid w:val="00715A08"/>
    <w:rsid w:val="00723AA2"/>
    <w:rsid w:val="00751AA9"/>
    <w:rsid w:val="00784878"/>
    <w:rsid w:val="00790152"/>
    <w:rsid w:val="00792BCA"/>
    <w:rsid w:val="007D76F4"/>
    <w:rsid w:val="007E41C6"/>
    <w:rsid w:val="00807254"/>
    <w:rsid w:val="0082259C"/>
    <w:rsid w:val="008539E2"/>
    <w:rsid w:val="00885B48"/>
    <w:rsid w:val="008920DE"/>
    <w:rsid w:val="008D2972"/>
    <w:rsid w:val="008F2FD4"/>
    <w:rsid w:val="00935D10"/>
    <w:rsid w:val="00997214"/>
    <w:rsid w:val="009B21FE"/>
    <w:rsid w:val="009E0CCA"/>
    <w:rsid w:val="009E55B4"/>
    <w:rsid w:val="009F4ED8"/>
    <w:rsid w:val="00A04EA0"/>
    <w:rsid w:val="00A0627A"/>
    <w:rsid w:val="00A11105"/>
    <w:rsid w:val="00A12009"/>
    <w:rsid w:val="00A541E7"/>
    <w:rsid w:val="00AD6F3F"/>
    <w:rsid w:val="00AF6123"/>
    <w:rsid w:val="00B1602B"/>
    <w:rsid w:val="00B41C68"/>
    <w:rsid w:val="00BB5DFB"/>
    <w:rsid w:val="00BE160B"/>
    <w:rsid w:val="00C166FF"/>
    <w:rsid w:val="00C30C63"/>
    <w:rsid w:val="00C51858"/>
    <w:rsid w:val="00CA7458"/>
    <w:rsid w:val="00D043B8"/>
    <w:rsid w:val="00D15F17"/>
    <w:rsid w:val="00D33A8A"/>
    <w:rsid w:val="00D33B10"/>
    <w:rsid w:val="00D74174"/>
    <w:rsid w:val="00D90697"/>
    <w:rsid w:val="00DA2C03"/>
    <w:rsid w:val="00DC7B8A"/>
    <w:rsid w:val="00DF324B"/>
    <w:rsid w:val="00DF62E0"/>
    <w:rsid w:val="00E03D77"/>
    <w:rsid w:val="00E40247"/>
    <w:rsid w:val="00E61234"/>
    <w:rsid w:val="00E93D0E"/>
    <w:rsid w:val="00E95976"/>
    <w:rsid w:val="00EB3915"/>
    <w:rsid w:val="00EB3F4F"/>
    <w:rsid w:val="00ED269A"/>
    <w:rsid w:val="00F03ED6"/>
    <w:rsid w:val="00F17AE7"/>
    <w:rsid w:val="00F33691"/>
    <w:rsid w:val="00F54756"/>
    <w:rsid w:val="00FA1C1E"/>
    <w:rsid w:val="00FB03C4"/>
    <w:rsid w:val="00FC57DC"/>
    <w:rsid w:val="00FE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B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41C6"/>
    <w:pPr>
      <w:ind w:left="720"/>
    </w:pPr>
  </w:style>
  <w:style w:type="paragraph" w:customStyle="1" w:styleId="Default">
    <w:name w:val="Default"/>
    <w:uiPriority w:val="99"/>
    <w:rsid w:val="00AF612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a4">
    <w:name w:val="Знак Знак Знак Знак"/>
    <w:basedOn w:val="a"/>
    <w:uiPriority w:val="99"/>
    <w:rsid w:val="00BB5DFB"/>
    <w:pPr>
      <w:tabs>
        <w:tab w:val="num" w:pos="643"/>
      </w:tabs>
      <w:spacing w:line="240" w:lineRule="exact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211</Words>
  <Characters>1209</Characters>
  <Application>Microsoft Office Word</Application>
  <DocSecurity>0</DocSecurity>
  <Lines>10</Lines>
  <Paragraphs>2</Paragraphs>
  <ScaleCrop>false</ScaleCrop>
  <Company>user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 ИГП</cp:lastModifiedBy>
  <cp:revision>15</cp:revision>
  <cp:lastPrinted>2018-09-14T09:52:00Z</cp:lastPrinted>
  <dcterms:created xsi:type="dcterms:W3CDTF">2018-09-14T13:24:00Z</dcterms:created>
  <dcterms:modified xsi:type="dcterms:W3CDTF">2019-08-23T10:08:00Z</dcterms:modified>
</cp:coreProperties>
</file>