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3D" w:rsidRPr="00983AB8" w:rsidRDefault="000E2E3D" w:rsidP="000E2E3D">
      <w:pPr>
        <w:ind w:firstLine="0"/>
        <w:jc w:val="both"/>
        <w:rPr>
          <w:szCs w:val="28"/>
        </w:rPr>
      </w:pPr>
    </w:p>
    <w:p w:rsidR="000E2E3D" w:rsidRPr="005C4E75" w:rsidRDefault="000E2E3D" w:rsidP="000E2E3D">
      <w:pPr>
        <w:ind w:firstLine="0"/>
        <w:jc w:val="center"/>
        <w:rPr>
          <w:b/>
          <w:szCs w:val="28"/>
        </w:rPr>
      </w:pPr>
      <w:r w:rsidRPr="005C4E75">
        <w:rPr>
          <w:b/>
          <w:szCs w:val="28"/>
        </w:rPr>
        <w:t>9.1. Вопросы для проведения экзамена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Налог, сбор: понятие, функции.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Система налогов и сборов РФ: понятие, структура. 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Классификация налогов и сборов.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установления, введения и отмены федеральных, региональных и местных налогов и сборов.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Налоговое право: понятие, предмет, методы. 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кодекс РФ: общая характеристика.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Формы налогово-правового регулирования.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Принципы налогового права РФ.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Место налогового права в системе российского права.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Налоговое правоотношение: понятие, виды, особенности. 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Налогово-правовые нормы: понятие, виды, особенности.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Органы, осуществляющие контроль и надзор в области налогов и сборов: виды, правовое положение.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Органы, осуществляющие нормативное регулирование в области налогов и сборов: виды, полномочия.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Налогоплательщики – физические лица: признаки, виды, права и обязанности.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Налогоплательщики – организации: признаки, виды, права и обязанности.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Взаимозависимые лица: признаки, особенности правового положения.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Консолидированная группа налогоплательщиков: признаки, особенности правового положения.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Контролируемые иностранные компании: признаки, особенности правового положения.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Представительство в налоговых правоотношениях.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Лица, способствующие уплате налогов: понятие, виды, права и обязанности, ответственность.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Лица, обязанные предоставить информацию о налогоплательщике: понятие, виды, права и обязанности, ответственность. 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Лица, привлекаемые к осуществлению мероприятий налогового контроля: понятие, виды, права и обязанности, ответственность.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Способы обеспечения налогового обязательства: залог имущества, поручительство, банковская гарантия.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Способы обеспечения налогового обязательства: пени.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Арест имущества налогоплательщика (налогового агента): понятие, порядок наложения.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Приостановление операций по счетам в банках, а также переводов электронных денежных средств: понятие, порядок реализации.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Изменение срока уплаты налогов и сборов: виды, общие условия предоставления и прекращения.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lastRenderedPageBreak/>
        <w:t>Рассрочка и отсрочка по уплате налогов и сборов: основания и порядок предоставления.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Инвестиционные налоговый кредит: основания и порядок предоставления.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Зачет и возврат излишне уплаченных и излишне взысканных сумм налогов, сборов, пени, штрафа.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контроль: понятие, виды, стадии.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мониторинг: понятие, субъекты, порядок осуществления.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Учет налогоплательщиков: порядок осуществления.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проведения камеральной налоговой проверки.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проведения выездной налоговой проверки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Мероприятия налогового контроля: истребование информации и документов, выемка документов, осмотр. 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Производство по делу о налоговом правонарушении.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Взыскание налога, сбора, пени, штрафа налогоплательщика (налогового агента</w:t>
      </w:r>
      <w:proofErr w:type="gramStart"/>
      <w:r w:rsidRPr="00AD6137">
        <w:rPr>
          <w:b w:val="0"/>
          <w:szCs w:val="28"/>
        </w:rPr>
        <w:t>)-</w:t>
      </w:r>
      <w:proofErr w:type="gramEnd"/>
      <w:r w:rsidRPr="00AD6137">
        <w:rPr>
          <w:b w:val="0"/>
          <w:szCs w:val="28"/>
        </w:rPr>
        <w:t>организации: основания и порядок осуществления.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Взыскание налога, сбора, пени, штрафа </w:t>
      </w:r>
      <w:proofErr w:type="spellStart"/>
      <w:proofErr w:type="gramStart"/>
      <w:r w:rsidRPr="00AD6137">
        <w:rPr>
          <w:b w:val="0"/>
          <w:szCs w:val="28"/>
        </w:rPr>
        <w:t>налогоплательщика-физического</w:t>
      </w:r>
      <w:proofErr w:type="spellEnd"/>
      <w:proofErr w:type="gramEnd"/>
      <w:r w:rsidRPr="00AD6137">
        <w:rPr>
          <w:b w:val="0"/>
          <w:szCs w:val="28"/>
        </w:rPr>
        <w:t xml:space="preserve"> лица: основания и порядок осуществления.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Административный порядок защиты прав и законных интересов в сфере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Судебный порядок защиты прав и законных интересов в сфере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Налоговая ответственность: понятие, признаки, принципы.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Налоговое правонарушение: понятие, признаки, состав.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Обстоятельства, влияющие на размер налоговой ответственности.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Ответственность банков за правонарушения, предусмотренные НК РФ. 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Налоговая ответственность налогоплательщика (налогового агента): основания, налоговые санкции. 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Административная ответственность за правонарушения в области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Уголовная ответственность за правонарушения в области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добавленную стоимость: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Акцизы: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доходы физических лиц: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доходы физических лиц: необлагаемые доходы и налоговые вычеты (виды и порядок предоставления).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прибыль организаций: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Государственная пошлина: плательщики и основные элементы.</w:t>
      </w:r>
    </w:p>
    <w:p w:rsidR="000E2E3D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Налоги на пользование природными ресурсами: </w:t>
      </w:r>
      <w:r>
        <w:rPr>
          <w:b w:val="0"/>
          <w:szCs w:val="28"/>
        </w:rPr>
        <w:t xml:space="preserve">виды налогов, их </w:t>
      </w:r>
      <w:r w:rsidRPr="00AD6137">
        <w:rPr>
          <w:b w:val="0"/>
          <w:szCs w:val="28"/>
        </w:rPr>
        <w:t>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Налог на добычу полезных ископаемых: плательщики,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имущество организаций: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Транспортный налог: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игорный бизнес: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при выполнении соглашений о разделе продукции: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для сельскохозяйственных товаропроизводителей (единый сельскохозяйственный налог):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Упрощенная система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Патентная система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в виде единого налога на вмененный доход для отдельных видов деятельности: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имущество физических лиц: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Земельный налог: налогоплательщики и основные элементы налогообложения.</w:t>
      </w:r>
    </w:p>
    <w:p w:rsidR="000E2E3D" w:rsidRPr="00AD6137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Торговый сбор: налогоплательщики и основные элементы обложения.</w:t>
      </w:r>
    </w:p>
    <w:p w:rsidR="000E2E3D" w:rsidRDefault="000E2E3D" w:rsidP="000E2E3D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Страховые взносы: плательщики и основные элементы обложения.</w:t>
      </w:r>
    </w:p>
    <w:p w:rsidR="000E2E3D" w:rsidRPr="005C4E75" w:rsidRDefault="000E2E3D" w:rsidP="000E2E3D">
      <w:pPr>
        <w:pStyle w:val="a3"/>
        <w:ind w:firstLine="0"/>
        <w:jc w:val="both"/>
        <w:rPr>
          <w:b w:val="0"/>
          <w:szCs w:val="28"/>
        </w:rPr>
      </w:pPr>
    </w:p>
    <w:p w:rsidR="000E2E3D" w:rsidRPr="005C4E75" w:rsidRDefault="000E2E3D" w:rsidP="000E2E3D">
      <w:pPr>
        <w:ind w:firstLine="0"/>
        <w:jc w:val="center"/>
        <w:rPr>
          <w:b/>
          <w:szCs w:val="28"/>
        </w:rPr>
      </w:pPr>
      <w:r w:rsidRPr="005C4E75">
        <w:rPr>
          <w:b/>
          <w:szCs w:val="28"/>
        </w:rPr>
        <w:t xml:space="preserve">9.2. Примерная тематика </w:t>
      </w:r>
      <w:r>
        <w:rPr>
          <w:b/>
          <w:szCs w:val="28"/>
        </w:rPr>
        <w:t xml:space="preserve">курсовых </w:t>
      </w:r>
      <w:r w:rsidRPr="005C4E75">
        <w:rPr>
          <w:b/>
          <w:szCs w:val="28"/>
        </w:rPr>
        <w:t xml:space="preserve">работ 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 xml:space="preserve">Налоговое право в системе российского права. 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 xml:space="preserve">Принципы налогового права РФ </w:t>
      </w:r>
      <w:r>
        <w:rPr>
          <w:szCs w:val="28"/>
        </w:rPr>
        <w:t>как основа налогово-правовой политики</w:t>
      </w:r>
      <w:r w:rsidRPr="00736470">
        <w:rPr>
          <w:szCs w:val="28"/>
        </w:rPr>
        <w:t>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Pr="00736470">
        <w:rPr>
          <w:szCs w:val="28"/>
        </w:rPr>
        <w:t>ринцип всеобщности налогообложения</w:t>
      </w:r>
      <w:r>
        <w:rPr>
          <w:szCs w:val="28"/>
        </w:rPr>
        <w:t>: содержание и реализация</w:t>
      </w:r>
      <w:r w:rsidRPr="00736470">
        <w:rPr>
          <w:szCs w:val="28"/>
        </w:rPr>
        <w:t>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Pr="00736470">
        <w:rPr>
          <w:szCs w:val="28"/>
        </w:rPr>
        <w:t xml:space="preserve">ринцип </w:t>
      </w:r>
      <w:proofErr w:type="spellStart"/>
      <w:r w:rsidRPr="00736470">
        <w:rPr>
          <w:szCs w:val="28"/>
        </w:rPr>
        <w:t>недискриминационности</w:t>
      </w:r>
      <w:proofErr w:type="spellEnd"/>
      <w:r w:rsidRPr="00736470">
        <w:rPr>
          <w:szCs w:val="28"/>
        </w:rPr>
        <w:t xml:space="preserve"> налогообложения</w:t>
      </w:r>
      <w:r>
        <w:rPr>
          <w:szCs w:val="28"/>
        </w:rPr>
        <w:t>: содержание и реализация</w:t>
      </w:r>
      <w:r w:rsidRPr="00736470">
        <w:rPr>
          <w:szCs w:val="28"/>
        </w:rPr>
        <w:t>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Pr="00736470">
        <w:rPr>
          <w:szCs w:val="28"/>
        </w:rPr>
        <w:t>ринцип экономической обоснованности налогообложения</w:t>
      </w:r>
      <w:r>
        <w:rPr>
          <w:szCs w:val="28"/>
        </w:rPr>
        <w:t>: содержание и реализация</w:t>
      </w:r>
      <w:r w:rsidRPr="00736470">
        <w:rPr>
          <w:szCs w:val="28"/>
        </w:rPr>
        <w:t>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Pr="00736470">
        <w:rPr>
          <w:szCs w:val="28"/>
        </w:rPr>
        <w:t>ринцип единства системы налогов и сборов РФ</w:t>
      </w:r>
      <w:r>
        <w:rPr>
          <w:szCs w:val="28"/>
        </w:rPr>
        <w:t>: содержание и реализация</w:t>
      </w:r>
      <w:r w:rsidRPr="00736470">
        <w:rPr>
          <w:szCs w:val="28"/>
        </w:rPr>
        <w:t>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Pr="00736470">
        <w:rPr>
          <w:szCs w:val="28"/>
        </w:rPr>
        <w:t>ринцип законного установления налогов и сборов</w:t>
      </w:r>
      <w:r>
        <w:rPr>
          <w:szCs w:val="28"/>
        </w:rPr>
        <w:t>: содержание и реализация</w:t>
      </w:r>
      <w:r w:rsidRPr="00736470">
        <w:rPr>
          <w:szCs w:val="28"/>
        </w:rPr>
        <w:t>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Pr="00736470">
        <w:rPr>
          <w:szCs w:val="28"/>
        </w:rPr>
        <w:t>резумпци</w:t>
      </w:r>
      <w:r>
        <w:rPr>
          <w:szCs w:val="28"/>
        </w:rPr>
        <w:t>я</w:t>
      </w:r>
      <w:r w:rsidRPr="00736470">
        <w:rPr>
          <w:szCs w:val="28"/>
        </w:rPr>
        <w:t xml:space="preserve"> невиновности </w:t>
      </w:r>
      <w:r>
        <w:rPr>
          <w:szCs w:val="28"/>
        </w:rPr>
        <w:t>как принцип налогового права: содержание и реализация</w:t>
      </w:r>
      <w:r w:rsidRPr="00736470">
        <w:rPr>
          <w:szCs w:val="28"/>
        </w:rPr>
        <w:t>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Принцип</w:t>
      </w:r>
      <w:r w:rsidRPr="00736470">
        <w:rPr>
          <w:szCs w:val="28"/>
        </w:rPr>
        <w:t xml:space="preserve"> ясности и недвусмысленности налогового законодательства</w:t>
      </w:r>
      <w:proofErr w:type="gramStart"/>
      <w:r w:rsidRPr="00736470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содержание и реализация</w:t>
      </w:r>
      <w:r w:rsidRPr="00736470">
        <w:rPr>
          <w:szCs w:val="28"/>
        </w:rPr>
        <w:t>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Древней Руси.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период татарского нашествия.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период царствования Ивана Грозного.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>Налогообложение в период Петра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ервого.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период Екатерины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торой.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период 18-19 века.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Особенности налогообложения в период </w:t>
      </w:r>
      <w:proofErr w:type="spellStart"/>
      <w:r>
        <w:rPr>
          <w:szCs w:val="28"/>
        </w:rPr>
        <w:t>НЭПа</w:t>
      </w:r>
      <w:proofErr w:type="spellEnd"/>
      <w:r>
        <w:rPr>
          <w:szCs w:val="28"/>
        </w:rPr>
        <w:t>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Продразверстка как форма натурального налогообложения: история реализации.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Советском Союзе в период 1930-1940 годы.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Советском Союзе в период Великой отечественной войны.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Советском Союзе в послевоенный период.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Налогообложение в Советском Союзе в период 1980-1990 года.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Теории налогообложения: сущность и современное понимание (по выбору).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Теории налогообложения: сравнительный экономико-правовой аспект.</w:t>
      </w:r>
    </w:p>
    <w:p w:rsidR="000E2E3D" w:rsidRPr="00736470" w:rsidRDefault="000E2E3D" w:rsidP="000E2E3D">
      <w:pPr>
        <w:ind w:left="540" w:firstLine="0"/>
        <w:jc w:val="both"/>
        <w:rPr>
          <w:szCs w:val="28"/>
        </w:rPr>
      </w:pP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Налоговые и гражданские правоотношения: теория и практика разграничения и соотношения.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Органы, осуществляющие контроль и надзор в области налогов и сборов: правовое регулирование их взаимодействия.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Права налогоплательщика: проблемы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Обязанности налогоплательщик</w:t>
      </w:r>
      <w:r>
        <w:rPr>
          <w:szCs w:val="28"/>
        </w:rPr>
        <w:t>а</w:t>
      </w:r>
      <w:r w:rsidRPr="00736470">
        <w:rPr>
          <w:szCs w:val="28"/>
        </w:rPr>
        <w:t xml:space="preserve">: проблемы правового регулирования и судебной практики. 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Представительство в налоговых правоотношениях</w:t>
      </w:r>
      <w:r>
        <w:rPr>
          <w:szCs w:val="28"/>
        </w:rPr>
        <w:t xml:space="preserve"> как институт налогового права.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Права и обязанности налогового агента: проблемы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Налогово-правовой статус банка: соотношение отраслевого регулирования.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 xml:space="preserve">Органы, обязанные предоставить информацию о налогоплательщике. 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Особенности налогового надзора за выполнением обязанностей предоставлять информацию о налогоплательщике.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Лица, привлекаемые к осуществлению мероприятий налогового контроля.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Способы обеспечения налогового обязательства</w:t>
      </w:r>
      <w:r>
        <w:rPr>
          <w:szCs w:val="28"/>
        </w:rPr>
        <w:t xml:space="preserve"> как институт налогового права</w:t>
      </w:r>
      <w:r w:rsidRPr="00736470">
        <w:rPr>
          <w:szCs w:val="28"/>
        </w:rPr>
        <w:t>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Арест имущества налогоплательщика (налогового агента).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Приостановление операций по счетам налогоплательщика.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Изменение срока уплаты налогов и сборов.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Зачет и возврат излишне уплаченных и излишне взысканных сумм налогов, сборов, пени.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Налоговый контроль, его стадии.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Учет налогоплательщиков: проблемы осуществления.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lastRenderedPageBreak/>
        <w:t>Порядок проведения камеральной налоговой проверки: проблемы правового регулирования и практики реализации.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Порядок проведения выездной налоговой проверки: проблемы правового регулирования и практики реализации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Правовое регулирование и практика реализации осмотра помещений налогоплательщика.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Правовое регулирование и практика реализации доначисления налога расчетным путем.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Правовое регулирование и практика реализации опроса свидетеля.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Правовое регулирование и практика реализации изъятия документов, предметов.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Административный порядок защиты прав и законных интересов в сфере налогообложения.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Судебный порядок защиты прав и законных интересов в сфере налогообложения.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Налоговая ответственность: проблемы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Налоговое правонарушение: вопросы квалификации.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Обстоятельства, влияющие на размер налоговой ответственности.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 xml:space="preserve">Ответственность банков за правонарушения, предусмотренные НК РФ. 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Административная ответственность за правонарушения в сфере налогообложения.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Уголовная ответственность за совершение преступлений в сфере налогообложени</w:t>
      </w:r>
      <w:r>
        <w:rPr>
          <w:szCs w:val="28"/>
        </w:rPr>
        <w:t>я</w:t>
      </w:r>
      <w:r w:rsidRPr="00736470">
        <w:rPr>
          <w:szCs w:val="28"/>
        </w:rPr>
        <w:t>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добавленную стоимость: проблемы правового регулирования.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добавленную стоимость как источник доходов бюджетной системы РФ.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НДС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История возникновения и развития налогообложения добавленной стоимости.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Акцизы: проблемы правового регулирования.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Акцизы как источник доходов бюджетной системы РФ.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Акцизы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История возникновения и развития акцизного налогообложения.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доходы физических лиц: проблемы судебной практики при определении объекта налога.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доходы физических лиц: проблемы судебной практики при определении налоговой базы.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доходы физических лиц как источник доходов бюджетной системы РФ в отчетном и текущем финансовом году.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доходы физических лиц как источник доходов бюджетной системы РФ.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доходы физических лиц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lastRenderedPageBreak/>
        <w:t>История возникновения и развития налогообложения доходов физических лиц.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прибыль организаций: проблемы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прибыль организаций как источник доходов бюджетной системы РФ в отчетном и текущем финансовом году.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прибыль организаций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История возникновения и развития налогообложения прибыли юридических лиц.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Государственная пошлина: основания и порядок возврата.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Налоги на пользование природными ресурсами: проблемы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Налоги на пользование природными ресурсами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Налоги на пользование природными ресурсами и иные обязательные платежи в сфере использования природных ресурсов: сравнительные аспект.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Страховые взносы в государственные внебюджетные фонды: вопросы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Конституционные основы налогового федерализма, установленные актами Конституционного Суда РФ.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имущество организаций: проблемы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Налогообложение имущества организаций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имущество организаций как источник доходов бюджетной системы.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Транспортный налог: проблемы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Транспортный налог как источник доходов бюджетной системы.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Налогообложение транспорта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игорный бизнес как источник доходов бюджетной системы.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игорный бизнес: проблемы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Налогообложение игорного бизнеса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имущество физических лиц: проблемы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имущество физических лиц как источник доходов бюджетной системы.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Налогообложение имущества физических лиц за рубежом.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Земельный налог: проблемы правового регулирования и судебной практики.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Земельный налог как источник доходов бюджетной системы.</w:t>
      </w:r>
    </w:p>
    <w:p w:rsidR="000E2E3D" w:rsidRPr="00736470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Налогообложение земли за рубежом.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 w:rsidRPr="00736470">
        <w:rPr>
          <w:szCs w:val="28"/>
        </w:rPr>
        <w:t>Налог на недвижимость: перспективы налоговой политики.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Взаимозависимые лица: особенности налогово-правового статуса.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Налоговый контроль в отношении сделок между взаимозависимыми лицами.</w:t>
      </w:r>
    </w:p>
    <w:p w:rsidR="000E2E3D" w:rsidRDefault="000E2E3D" w:rsidP="000E2E3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>Контролируемые иностранные организации: особенности налогово-правового статуса.</w:t>
      </w:r>
    </w:p>
    <w:p w:rsidR="00045D01" w:rsidRDefault="000E2E3D"/>
    <w:sectPr w:rsidR="00045D01" w:rsidSect="00F7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E8E"/>
    <w:multiLevelType w:val="multilevel"/>
    <w:tmpl w:val="C37843FE"/>
    <w:lvl w:ilvl="0">
      <w:start w:val="1"/>
      <w:numFmt w:val="decimal"/>
      <w:lvlText w:val="%1."/>
      <w:lvlJc w:val="left"/>
      <w:pPr>
        <w:tabs>
          <w:tab w:val="num" w:pos="539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2139524E"/>
    <w:multiLevelType w:val="multilevel"/>
    <w:tmpl w:val="C37843FE"/>
    <w:lvl w:ilvl="0">
      <w:start w:val="1"/>
      <w:numFmt w:val="decimal"/>
      <w:lvlText w:val="%1."/>
      <w:lvlJc w:val="left"/>
      <w:pPr>
        <w:tabs>
          <w:tab w:val="num" w:pos="539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3D"/>
    <w:rsid w:val="000356AE"/>
    <w:rsid w:val="000E2E3D"/>
    <w:rsid w:val="00405F41"/>
    <w:rsid w:val="00F7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3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E2E3D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0E2E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1770</Words>
  <Characters>10092</Characters>
  <Application>Microsoft Office Word</Application>
  <DocSecurity>0</DocSecurity>
  <Lines>84</Lines>
  <Paragraphs>23</Paragraphs>
  <ScaleCrop>false</ScaleCrop>
  <Company>SGAP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2019-09-19T11:24:00Z</dcterms:created>
  <dcterms:modified xsi:type="dcterms:W3CDTF">2019-09-19T11:24:00Z</dcterms:modified>
</cp:coreProperties>
</file>