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8" w:rsidRPr="005C4E75" w:rsidRDefault="00D03628" w:rsidP="00D03628">
      <w:pPr>
        <w:jc w:val="center"/>
        <w:rPr>
          <w:b/>
          <w:szCs w:val="28"/>
        </w:rPr>
      </w:pPr>
      <w:r w:rsidRPr="005C4E75">
        <w:rPr>
          <w:b/>
          <w:szCs w:val="28"/>
        </w:rPr>
        <w:t>9.1. Вопросы для проведения экзамена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Налог, сбор: понятие, функции.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Система налогов и сборов РФ: понятие, структура.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Классификация налогов и сборов.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установления, введения и отмены федеральных, региональных и местных налогов и сборов.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право: понятие, предмет, методы.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кодекс РФ: общая характеристика.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Формы налогово-правового регулирования.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Принципы налогового права РФ.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Место налогового права в системе российского права.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Налоговое правоотношение: понятие, виды, особенности.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Налогово-правовые нормы: понятие, виды, особенности.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контроль и надзор в области налогов и сборов: виды, правовое положение.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Органы, осуществляющие нормативное регулирование в области налогов и сборов: виды, полномочия.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физические лица: признаки, виды, права и обязанности.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Налогоплательщики – организации: признаки, виды, права и обязанности.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Взаимозависимые лица: признаки, особенности правового положения.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Консолидированная группа налогоплательщиков: признаки, особенности правового положения.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Контролируемые иностранные компании: признаки, особенности правового положения.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Представительство в налоговых правоотношениях.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способствующие уплате налогов: понятие, виды, права и обязанности, ответственность.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Лица, обязанные предоставить информацию о налогоплательщике: понятие, виды, права и обязанности, ответственность.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Лица, привлекаемые к осуществлению мероприятий налогового контроля: понятие, виды, права и обязанности, ответственность.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залог имущества, поручительство, банковская гарантия.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Способы обеспечения налогового обязательства: пени.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Арест имущества налогоплательщика (налогового агента): понятие, порядок наложения.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Приостановление операций по счетам в банках, а также переводов электронных денежных средств: понятие, порядок реализации.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Изменение срока уплаты налогов и сборов: виды, общие условия предоставления и прекращения.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lastRenderedPageBreak/>
        <w:t>Рассрочка и отсрочка по уплате налогов и сборов: основания и порядок предоставления.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Инвестиционные налоговый кредит: основания и порядок предоставления.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Зачет и возврат излишне уплаченных и излишне взысканных сумм налогов, сборов, пени, штрафа.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контроль: понятие, виды, стадии.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Налоговый мониторинг: понятие, субъекты, порядок осуществления.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Учет налогоплательщиков: порядок осуществления.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камеральной налоговой проверки.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Порядок проведения выездной налоговой проверки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Мероприятия налогового контроля: истребование информации и документов, выемка документов, осмотр.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Производство по делу о налоговом правонарушении.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Взыскание налога, сбора, пени, штрафа налогоплательщика (налогового агента</w:t>
      </w:r>
      <w:proofErr w:type="gramStart"/>
      <w:r w:rsidRPr="00AD6137">
        <w:rPr>
          <w:b w:val="0"/>
          <w:szCs w:val="28"/>
        </w:rPr>
        <w:t>)-</w:t>
      </w:r>
      <w:proofErr w:type="gramEnd"/>
      <w:r w:rsidRPr="00AD6137">
        <w:rPr>
          <w:b w:val="0"/>
          <w:szCs w:val="28"/>
        </w:rPr>
        <w:t>организации: основания и порядок осуществления.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Взыскание налога, сбора, пени, штрафа </w:t>
      </w:r>
      <w:proofErr w:type="spellStart"/>
      <w:proofErr w:type="gramStart"/>
      <w:r w:rsidRPr="00AD6137">
        <w:rPr>
          <w:b w:val="0"/>
          <w:szCs w:val="28"/>
        </w:rPr>
        <w:t>налогоплательщика-физического</w:t>
      </w:r>
      <w:proofErr w:type="spellEnd"/>
      <w:proofErr w:type="gramEnd"/>
      <w:r w:rsidRPr="00AD6137">
        <w:rPr>
          <w:b w:val="0"/>
          <w:szCs w:val="28"/>
        </w:rPr>
        <w:t xml:space="preserve"> лица: основания и порядок осуществления.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Административный порядок защиты прав и законных интересов в сфере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Судебный порядок защиты прав и законных интересов в сфере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Налоговая ответственность: понятие, признаки, принципы.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Налоговое правонарушение: понятие, признаки, состав.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Обстоятельства, влияющие на размер налоговой ответственности.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Ответственность банков за правонарушения, предусмотренные НК РФ.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Налоговая ответственность налогоплательщика (налогового агента): основания, налоговые санкции. 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Административная ответственность за правонарушения в области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Уголовная ответственность за правонарушения в области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добавленную стоимость: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Акцизы: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доходы физических лиц: необлагаемые доходы и налоговые вычеты (виды и порядок предоставления).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прибыль организаций: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Государственная пошлина: плательщики и основные элементы.</w:t>
      </w:r>
    </w:p>
    <w:p w:rsidR="00D03628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 xml:space="preserve">Налоги на пользование природными ресурсами: </w:t>
      </w:r>
      <w:r>
        <w:rPr>
          <w:b w:val="0"/>
          <w:szCs w:val="28"/>
        </w:rPr>
        <w:t xml:space="preserve">виды налогов, их </w:t>
      </w:r>
      <w:r w:rsidRPr="00AD6137">
        <w:rPr>
          <w:b w:val="0"/>
          <w:szCs w:val="28"/>
        </w:rPr>
        <w:t>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Налог на добычу полезных ископаемых: плательщики,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имущество организаций: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Транспортный налог: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игорный бизнес: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при выполнении соглашений о разделе продукции: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для сельскохозяйственных товаропроизводителей (единый сельскохозяйственный налог):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Упрощенная система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Патентная система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Налог на имущество физических лиц: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Земельный налог: налогоплательщики и основные элементы налогообложения.</w:t>
      </w:r>
    </w:p>
    <w:p w:rsidR="00D03628" w:rsidRPr="00AD6137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Торговый сбор: налогоплательщики и основные элементы обложения.</w:t>
      </w:r>
    </w:p>
    <w:p w:rsidR="00D03628" w:rsidRDefault="00D03628" w:rsidP="00D03628">
      <w:pPr>
        <w:pStyle w:val="a3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AD6137">
        <w:rPr>
          <w:b w:val="0"/>
          <w:szCs w:val="28"/>
        </w:rPr>
        <w:t>Страховые взносы: плательщики и основные элементы обложения.</w:t>
      </w:r>
    </w:p>
    <w:p w:rsidR="001559A7" w:rsidRDefault="001559A7"/>
    <w:sectPr w:rsidR="0015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4E"/>
    <w:multiLevelType w:val="multilevel"/>
    <w:tmpl w:val="C37843FE"/>
    <w:lvl w:ilvl="0">
      <w:start w:val="1"/>
      <w:numFmt w:val="decimal"/>
      <w:lvlText w:val="%1."/>
      <w:lvlJc w:val="left"/>
      <w:pPr>
        <w:tabs>
          <w:tab w:val="num" w:pos="539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3628"/>
    <w:rsid w:val="001559A7"/>
    <w:rsid w:val="00D0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0362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D0362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>SGAP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2019-07-03T06:12:00Z</dcterms:created>
  <dcterms:modified xsi:type="dcterms:W3CDTF">2019-07-03T06:12:00Z</dcterms:modified>
</cp:coreProperties>
</file>