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8B" w:rsidRDefault="00144B8B" w:rsidP="00E53B20">
      <w:pPr>
        <w:pStyle w:val="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проведения зачета </w:t>
      </w:r>
    </w:p>
    <w:p w:rsidR="00144B8B" w:rsidRDefault="00144B8B" w:rsidP="00E53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</w:t>
      </w:r>
      <w:r w:rsidRPr="004E54CA">
        <w:rPr>
          <w:b/>
          <w:bCs/>
          <w:sz w:val="28"/>
          <w:szCs w:val="28"/>
        </w:rPr>
        <w:t>Проф</w:t>
      </w:r>
      <w:r>
        <w:rPr>
          <w:b/>
          <w:bCs/>
          <w:sz w:val="28"/>
          <w:szCs w:val="28"/>
        </w:rPr>
        <w:t xml:space="preserve">ессиональная </w:t>
      </w:r>
      <w:r w:rsidRPr="004E54CA">
        <w:rPr>
          <w:b/>
          <w:bCs/>
          <w:sz w:val="28"/>
          <w:szCs w:val="28"/>
        </w:rPr>
        <w:t xml:space="preserve"> этика</w:t>
      </w:r>
      <w:r>
        <w:rPr>
          <w:b/>
          <w:bCs/>
          <w:sz w:val="28"/>
          <w:szCs w:val="28"/>
        </w:rPr>
        <w:t>»</w:t>
      </w:r>
    </w:p>
    <w:p w:rsidR="00144B8B" w:rsidRDefault="00144B8B" w:rsidP="00E53B20">
      <w:pPr>
        <w:jc w:val="center"/>
        <w:rPr>
          <w:sz w:val="28"/>
          <w:szCs w:val="28"/>
        </w:rPr>
      </w:pPr>
    </w:p>
    <w:p w:rsidR="00144B8B" w:rsidRDefault="00144B8B" w:rsidP="00E53B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40.05.02 Правоохранительная деятельность</w:t>
      </w:r>
    </w:p>
    <w:p w:rsidR="00144B8B" w:rsidRDefault="00144B8B" w:rsidP="00E53B20">
      <w:pPr>
        <w:jc w:val="center"/>
        <w:textAlignment w:val="baseline"/>
        <w:rPr>
          <w:rStyle w:val="2"/>
        </w:rPr>
      </w:pPr>
    </w:p>
    <w:p w:rsidR="00144B8B" w:rsidRDefault="00144B8B" w:rsidP="00E53B20">
      <w:pPr>
        <w:jc w:val="center"/>
        <w:textAlignment w:val="baseline"/>
        <w:rPr>
          <w:rStyle w:val="2"/>
        </w:rPr>
      </w:pPr>
      <w:r>
        <w:rPr>
          <w:rStyle w:val="2"/>
        </w:rPr>
        <w:t>специализация «Административная деятельность»</w:t>
      </w:r>
    </w:p>
    <w:p w:rsidR="00144B8B" w:rsidRDefault="00144B8B" w:rsidP="00E53B20">
      <w:pPr>
        <w:jc w:val="center"/>
        <w:textAlignment w:val="baseline"/>
        <w:rPr>
          <w:rStyle w:val="2"/>
        </w:rPr>
      </w:pPr>
    </w:p>
    <w:p w:rsidR="00144B8B" w:rsidRDefault="00144B8B" w:rsidP="00E53B20">
      <w:pPr>
        <w:jc w:val="center"/>
        <w:textAlignment w:val="baseline"/>
        <w:rPr>
          <w:rStyle w:val="2"/>
        </w:rPr>
      </w:pPr>
      <w:r>
        <w:rPr>
          <w:rStyle w:val="2"/>
        </w:rPr>
        <w:t>квалификация «юрист»</w:t>
      </w:r>
    </w:p>
    <w:p w:rsidR="00144B8B" w:rsidRDefault="00144B8B" w:rsidP="00E53B20">
      <w:pPr>
        <w:jc w:val="center"/>
        <w:rPr>
          <w:sz w:val="28"/>
          <w:szCs w:val="28"/>
        </w:rPr>
      </w:pPr>
    </w:p>
    <w:p w:rsidR="00144B8B" w:rsidRDefault="00144B8B" w:rsidP="00E53B20">
      <w:pPr>
        <w:jc w:val="center"/>
        <w:rPr>
          <w:sz w:val="28"/>
          <w:szCs w:val="28"/>
        </w:rPr>
      </w:pPr>
      <w:r w:rsidRPr="0023185B">
        <w:rPr>
          <w:sz w:val="28"/>
          <w:szCs w:val="28"/>
        </w:rPr>
        <w:t>форма обучения – заочная</w:t>
      </w:r>
    </w:p>
    <w:p w:rsidR="00144B8B" w:rsidRDefault="00144B8B" w:rsidP="00577F92">
      <w:pPr>
        <w:spacing w:line="360" w:lineRule="auto"/>
        <w:jc w:val="center"/>
        <w:textAlignment w:val="baseline"/>
        <w:rPr>
          <w:sz w:val="28"/>
          <w:szCs w:val="28"/>
        </w:rPr>
      </w:pPr>
      <w:r w:rsidRPr="00E44005">
        <w:rPr>
          <w:sz w:val="28"/>
          <w:szCs w:val="28"/>
        </w:rPr>
        <w:t xml:space="preserve">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Этика как наука о морали.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Мораль и другие способы социальной регуляции.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Понятие и структура морали.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Право, мораль, этикет. Проблема соотношения.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Основные направления этической мысли</w:t>
      </w:r>
      <w:r>
        <w:rPr>
          <w:sz w:val="28"/>
          <w:szCs w:val="28"/>
        </w:rPr>
        <w:t>.</w:t>
      </w:r>
      <w:r w:rsidRPr="002E0203">
        <w:rPr>
          <w:sz w:val="28"/>
          <w:szCs w:val="28"/>
        </w:rPr>
        <w:t xml:space="preserve">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Консеквенциалистская этика</w:t>
      </w:r>
      <w:r w:rsidRPr="002E0203">
        <w:rPr>
          <w:sz w:val="28"/>
          <w:szCs w:val="28"/>
        </w:rPr>
        <w:t>: гедонизм, эвдемонизм, разумный эгоизм, утилитаризм</w:t>
      </w:r>
      <w:r>
        <w:rPr>
          <w:sz w:val="28"/>
          <w:szCs w:val="28"/>
        </w:rPr>
        <w:t>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Деонтологическая этика</w:t>
      </w:r>
      <w:r w:rsidRPr="002E0203">
        <w:rPr>
          <w:sz w:val="28"/>
          <w:szCs w:val="28"/>
        </w:rPr>
        <w:t>: этика Сократа, стоицизм, этика Канта, религиозная этика</w:t>
      </w:r>
      <w:r>
        <w:rPr>
          <w:sz w:val="28"/>
          <w:szCs w:val="28"/>
        </w:rPr>
        <w:t>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Можно ли считать утилитаристское обоснование приемлемым при решении вопроса о нравственной допустимости какого-либо поступка?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Поясните высказывание Канта: «Люди должны быть счастливы пропорционально их моральным заслугам»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Почему нравственность и свобода совпадают в этике Канта?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такое императив и чем  максима отличаются от императива, а гипотетические императивы отличаются от категорических?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Раскройте смысл  первой и второй  формул категорического императива И. Канта.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наполняет душу «всегда новым и все более сильным удивлением и благоговением» и почему?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такое справедливость в самом широком смысле слова</w:t>
      </w:r>
      <w:r>
        <w:rPr>
          <w:sz w:val="28"/>
          <w:szCs w:val="28"/>
        </w:rPr>
        <w:t>,</w:t>
      </w:r>
      <w:r w:rsidRPr="002E0203">
        <w:rPr>
          <w:sz w:val="28"/>
          <w:szCs w:val="28"/>
        </w:rPr>
        <w:t xml:space="preserve"> и какие виды справедливости существуют</w:t>
      </w:r>
      <w:r>
        <w:rPr>
          <w:sz w:val="28"/>
          <w:szCs w:val="28"/>
        </w:rPr>
        <w:t>,</w:t>
      </w:r>
      <w:r w:rsidRPr="002E0203">
        <w:rPr>
          <w:sz w:val="28"/>
          <w:szCs w:val="28"/>
        </w:rPr>
        <w:t xml:space="preserve"> и почему?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коммутативной</w:t>
      </w:r>
      <w:r w:rsidRPr="002E0203">
        <w:rPr>
          <w:sz w:val="28"/>
          <w:szCs w:val="28"/>
        </w:rPr>
        <w:t xml:space="preserve">, ретрибутивной  и дистрибутивной справедливости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Назовите два способа справедливого наказания и обоснуйте</w:t>
      </w:r>
      <w:r>
        <w:rPr>
          <w:sz w:val="28"/>
          <w:szCs w:val="28"/>
        </w:rPr>
        <w:t xml:space="preserve"> -</w:t>
      </w:r>
      <w:r w:rsidRPr="002E0203">
        <w:rPr>
          <w:sz w:val="28"/>
          <w:szCs w:val="28"/>
        </w:rPr>
        <w:t xml:space="preserve"> почему сегодня отдается предпочтение одному из них?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Раскройте принцип талиона. Почему современная юриспруденция отказалась от правила талиона при назначении наказания?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Чем дистрибутивная справедливость отличается от ретрибутивной?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Дайте развернутое определение справедливости,  включающее все ее виды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Раскройте смысл таких этических категорий, как «добро» и «зло», «честь и достоинство», «долг», «совесть», «ответственность».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Что представляет собой профессиональная этика (понятие, содержание, принципы),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В чем состоит цель создания профессиональных кодексов, раскройте смысл понятий "репутация", "дискредитация", "контроль за собой и ответственность за действия другого".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представляет собой юридическая этика как вид профессиональной этика?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международному документу - Основные положения о роли адвокатов, принятому Восьмым Конгрессом ООН по предупреждению преступлений в 1990 г.</w:t>
      </w:r>
    </w:p>
    <w:p w:rsidR="00144B8B" w:rsidRPr="00E53B20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Каковы роль,  функции, порядок деятельности Комиссии по этике и </w:t>
      </w:r>
      <w:r w:rsidRPr="00E53B20">
        <w:rPr>
          <w:sz w:val="28"/>
          <w:szCs w:val="28"/>
        </w:rPr>
        <w:t xml:space="preserve">стандартам согласно Статье 37.1.   Федерального закона  «Об адвокатской деятельности и адвокатуре в Российской Федерации»,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символизирую</w:t>
      </w:r>
      <w:r>
        <w:rPr>
          <w:sz w:val="28"/>
          <w:szCs w:val="28"/>
        </w:rPr>
        <w:t>т</w:t>
      </w:r>
      <w:r w:rsidRPr="002E0203">
        <w:rPr>
          <w:sz w:val="28"/>
          <w:szCs w:val="28"/>
        </w:rPr>
        <w:t xml:space="preserve"> основные элементы Герба Федеральной палаты адвокатов РФ</w:t>
      </w:r>
      <w:r>
        <w:rPr>
          <w:sz w:val="28"/>
          <w:szCs w:val="28"/>
        </w:rPr>
        <w:t>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Каков порядок присвоение статуса адвоката и принесения присяги адвокатом?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Нужна ли  адвокату этика и зачем?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Каковы цели адвокатуры?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Раскройте механизм формирования норм профессиональной этики адвоката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Содержание и структура Кодекс профессиональной этики адвоката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Как решить проблему этичности использования адвокатом приемов психологического воздействия?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Каковы допустимые и недопустимые </w:t>
      </w:r>
      <w:r w:rsidRPr="002E0203">
        <w:rPr>
          <w:sz w:val="28"/>
          <w:szCs w:val="28"/>
        </w:rPr>
        <w:br/>
        <w:t>виды психологического воздействия, применяемые адвокатом?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относится к законным средствам защиты адвоката в суде?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Перечислите недопустимые средства защиты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Действительно ли можно согласиться с часто высказываемым мнением, что адвокатская профессия в своей основе безнравственна: «Адвокат, которого мучает совесть - это сенсация!» (из фильма «Адвокат дьявола»)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такое Адвокатская тайна (ст. 8 ФЗ «Об адвокатской деятельности и адвокатуре РФ»)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Позиция адвоката в случае конфликта интересов и коллизии взаимоотношений адвоката и его подзащитного.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представляют собой «деловая манера общения» и «деловой стиль одежды» для участников судебного разбирательства?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Какова роль квалификационной комиссии?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Перечислите меры дисциплинарной ответственности, применяемые к адвокату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Закону Российской Федерации от 26 июня 1992 года «О статусе судей в Российской Федерации»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Бангалорским принципам поведения судей» (Гаага, 26 ноября 2002 года)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Кодексу судейской этики от 19 декабря 2012 г. (утв. VIII Всероссийским съездом судей 19 декабря 2012 г.)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Перечислите основные полномочия судей согласно Закону о правовом статусе судей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Как соотносятся  понятия «судебная этика» и «судейская этика»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представляет собой судебный этикет.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Нравственные последствия обвинительного уклона в уголовном процессе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Нравственное значение суда присяжных.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Возрастание нравственной ответственности судьи при отправлении правосудия.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Принцип независимости в деятельности судьи.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Принцип справедливости в деятельности судьи.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Принципы объективности и беспристрастности в деятельности судьи.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Нравственное требование к поведению судьи во внеслужебное время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ФЗ « О прокуратуре Российской Федерации» от 17 января 1992 года (ред. от 01 июля 2010 года);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Кодексу этики прокурорского работника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Профессиональные особенности деятельности прокурора, этические требования к ней.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Проблема нравственного выбора в профессиональной деятельности прокурора.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Кодекс этики прокурорского работника Российской Федерации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Нравственные, личностные и профессиональные качества работников прокуратуры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Этика судебного оратора: нравственное содержание и значение речи государственного обвинителя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Особенности профессиональной этики следователя. 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Правила поведения при выполнении задач оперативно-служебной деятельности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Причины профессиональной нравственной деформации следователя и способы ее предотвращения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Основные моральные требования и принципы деятельности нотариуса.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Этика и имидж нотариуса: символика и атрибуты в профессиональной деятельности.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Современные моральные проблемы в деятельности нотариуса.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Понятие, краткая история возникновения и функции этикета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Соотношение права и этикета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Правила приветстви</w:t>
      </w:r>
      <w:r>
        <w:rPr>
          <w:sz w:val="28"/>
          <w:szCs w:val="28"/>
        </w:rPr>
        <w:t>я</w:t>
      </w:r>
      <w:r w:rsidRPr="002E0203">
        <w:rPr>
          <w:sz w:val="28"/>
          <w:szCs w:val="28"/>
        </w:rPr>
        <w:t>, представления, прощания, приглашения, поздравления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Правила поведения в общественных местах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Правила позитивного общения</w:t>
      </w:r>
    </w:p>
    <w:p w:rsidR="00144B8B" w:rsidRPr="002E020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Невербальный этикет</w:t>
      </w:r>
    </w:p>
    <w:p w:rsidR="00144B8B" w:rsidRPr="00263F1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63F13">
        <w:rPr>
          <w:sz w:val="28"/>
          <w:szCs w:val="28"/>
        </w:rPr>
        <w:t>Речевой этикет</w:t>
      </w:r>
    </w:p>
    <w:p w:rsidR="00144B8B" w:rsidRPr="00263F13" w:rsidRDefault="00144B8B" w:rsidP="00263F13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63F13">
        <w:rPr>
          <w:sz w:val="28"/>
          <w:szCs w:val="28"/>
        </w:rPr>
        <w:t>Служебный этикет юриста: этикет в деятельности судьи, следователя, прокурора, адвоката</w:t>
      </w:r>
    </w:p>
    <w:sectPr w:rsidR="00144B8B" w:rsidRPr="00263F13" w:rsidSect="00D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311"/>
    <w:multiLevelType w:val="hybridMultilevel"/>
    <w:tmpl w:val="8D04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C12"/>
    <w:rsid w:val="000148EB"/>
    <w:rsid w:val="00144B8B"/>
    <w:rsid w:val="0023185B"/>
    <w:rsid w:val="00263F13"/>
    <w:rsid w:val="00293E38"/>
    <w:rsid w:val="002E0203"/>
    <w:rsid w:val="00396CF7"/>
    <w:rsid w:val="003A2743"/>
    <w:rsid w:val="00472CB3"/>
    <w:rsid w:val="004E54CA"/>
    <w:rsid w:val="0051365D"/>
    <w:rsid w:val="00577F92"/>
    <w:rsid w:val="005F6DEA"/>
    <w:rsid w:val="00674B8F"/>
    <w:rsid w:val="006A7D2F"/>
    <w:rsid w:val="006D24BA"/>
    <w:rsid w:val="009C3C12"/>
    <w:rsid w:val="00B52E39"/>
    <w:rsid w:val="00D400FD"/>
    <w:rsid w:val="00D4701A"/>
    <w:rsid w:val="00D6258F"/>
    <w:rsid w:val="00E44005"/>
    <w:rsid w:val="00E53B20"/>
    <w:rsid w:val="00E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uiPriority w:val="99"/>
    <w:rsid w:val="00EC7FA1"/>
    <w:pPr>
      <w:spacing w:after="200" w:line="276" w:lineRule="auto"/>
    </w:pPr>
    <w:rPr>
      <w:rFonts w:cs="Calibri"/>
      <w:color w:val="000000"/>
      <w:u w:color="000000"/>
    </w:rPr>
  </w:style>
  <w:style w:type="paragraph" w:styleId="ListParagraph">
    <w:name w:val="List Paragraph"/>
    <w:basedOn w:val="Normal"/>
    <w:uiPriority w:val="99"/>
    <w:qFormat/>
    <w:rsid w:val="00D4701A"/>
    <w:pPr>
      <w:ind w:left="720"/>
    </w:pPr>
  </w:style>
  <w:style w:type="character" w:customStyle="1" w:styleId="2">
    <w:name w:val="Основной текст (2)_"/>
    <w:link w:val="21"/>
    <w:uiPriority w:val="99"/>
    <w:locked/>
    <w:rsid w:val="00577F9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77F92"/>
    <w:pPr>
      <w:widowControl w:val="0"/>
      <w:shd w:val="clear" w:color="auto" w:fill="FFFFFF"/>
      <w:spacing w:line="451" w:lineRule="exact"/>
      <w:ind w:hanging="780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891</Words>
  <Characters>5083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Test</cp:lastModifiedBy>
  <cp:revision>10</cp:revision>
  <dcterms:created xsi:type="dcterms:W3CDTF">2019-09-02T14:27:00Z</dcterms:created>
  <dcterms:modified xsi:type="dcterms:W3CDTF">2019-09-04T09:39:00Z</dcterms:modified>
</cp:coreProperties>
</file>